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FCF13" w14:textId="77777777" w:rsidR="003E38ED" w:rsidRPr="000C44B9" w:rsidRDefault="003E38ED" w:rsidP="00DD0ECF">
      <w:pPr>
        <w:pStyle w:val="Heading1"/>
        <w:ind w:left="2980" w:firstLine="620"/>
        <w:rPr>
          <w:rFonts w:ascii="Arial" w:hAnsi="Arial" w:cs="Arial"/>
        </w:rPr>
      </w:pPr>
      <w:r w:rsidRPr="000C44B9">
        <w:rPr>
          <w:rFonts w:ascii="Arial" w:hAnsi="Arial" w:cs="Arial"/>
          <w:noProof/>
          <w:lang w:val="en-US"/>
        </w:rPr>
        <w:drawing>
          <wp:inline distT="0" distB="0" distL="0" distR="0" wp14:anchorId="4B61A763" wp14:editId="7C5F6358">
            <wp:extent cx="1657350" cy="1686851"/>
            <wp:effectExtent l="0" t="0" r="0" b="0"/>
            <wp:docPr id="1" name="Picture 1" descr="C:\Users\Admin\Desktop\WhatsApp Image 2019-04-14 at 7.01.16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WhatsApp Image 2019-04-14 at 7.01.16 PM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702" cy="17065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C44B9">
        <w:rPr>
          <w:rFonts w:ascii="Arial" w:hAnsi="Arial" w:cs="Arial"/>
        </w:rPr>
        <w:tab/>
      </w:r>
    </w:p>
    <w:p w14:paraId="4EA7D0D6" w14:textId="77777777" w:rsidR="003E38ED" w:rsidRPr="000C44B9" w:rsidRDefault="003E38ED" w:rsidP="003E38ED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0C44B9">
        <w:rPr>
          <w:rFonts w:ascii="Arial" w:hAnsi="Arial" w:cs="Arial"/>
          <w:b/>
          <w:sz w:val="24"/>
          <w:szCs w:val="24"/>
        </w:rPr>
        <w:t>Oda e Stomatologëve të Kosovës</w:t>
      </w:r>
    </w:p>
    <w:p w14:paraId="17037FC8" w14:textId="36E75CE0" w:rsidR="003E38ED" w:rsidRPr="000C44B9" w:rsidRDefault="003E38ED" w:rsidP="003E38ED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0C44B9">
        <w:rPr>
          <w:rFonts w:ascii="Arial" w:hAnsi="Arial" w:cs="Arial"/>
          <w:b/>
          <w:sz w:val="24"/>
          <w:szCs w:val="24"/>
        </w:rPr>
        <w:t>Stomatološka Komora Kosova ● Dental Chamber of Kosov</w:t>
      </w:r>
      <w:r w:rsidR="00DD0ECF" w:rsidRPr="000C44B9">
        <w:rPr>
          <w:rFonts w:ascii="Arial" w:hAnsi="Arial" w:cs="Arial"/>
          <w:b/>
          <w:sz w:val="24"/>
          <w:szCs w:val="24"/>
        </w:rPr>
        <w:t>a</w:t>
      </w:r>
    </w:p>
    <w:p w14:paraId="365FBFBD" w14:textId="77777777" w:rsidR="006105AF" w:rsidRPr="000C44B9" w:rsidRDefault="006105AF">
      <w:pPr>
        <w:pStyle w:val="BodyText"/>
        <w:spacing w:before="6"/>
        <w:rPr>
          <w:rFonts w:ascii="Arial" w:hAnsi="Arial" w:cs="Arial"/>
        </w:rPr>
      </w:pPr>
    </w:p>
    <w:p w14:paraId="124B98F1" w14:textId="77777777" w:rsidR="003E38ED" w:rsidRPr="000C44B9" w:rsidRDefault="003E38ED" w:rsidP="000C44B9">
      <w:pPr>
        <w:spacing w:before="100" w:beforeAutospacing="1" w:after="100" w:afterAutospacing="1" w:line="343" w:lineRule="atLeast"/>
        <w:jc w:val="both"/>
        <w:textAlignment w:val="baseline"/>
        <w:rPr>
          <w:rFonts w:ascii="Arial" w:hAnsi="Arial" w:cs="Arial"/>
          <w:sz w:val="24"/>
          <w:szCs w:val="24"/>
        </w:rPr>
      </w:pPr>
      <w:r w:rsidRPr="000C44B9">
        <w:rPr>
          <w:rFonts w:ascii="Arial" w:hAnsi="Arial" w:cs="Arial"/>
          <w:sz w:val="24"/>
          <w:szCs w:val="24"/>
        </w:rPr>
        <w:t>Oda e Stomatologëve</w:t>
      </w:r>
      <w:r w:rsidR="00422A40" w:rsidRPr="000C44B9">
        <w:rPr>
          <w:rFonts w:ascii="Arial" w:hAnsi="Arial" w:cs="Arial"/>
          <w:sz w:val="24"/>
          <w:szCs w:val="24"/>
        </w:rPr>
        <w:t xml:space="preserve"> të Kos</w:t>
      </w:r>
      <w:r w:rsidRPr="000C44B9">
        <w:rPr>
          <w:rFonts w:ascii="Arial" w:hAnsi="Arial" w:cs="Arial"/>
          <w:sz w:val="24"/>
          <w:szCs w:val="24"/>
        </w:rPr>
        <w:t>ovës</w:t>
      </w:r>
      <w:r w:rsidR="00422A40" w:rsidRPr="000C44B9">
        <w:rPr>
          <w:rFonts w:ascii="Arial" w:hAnsi="Arial" w:cs="Arial"/>
          <w:sz w:val="24"/>
          <w:szCs w:val="24"/>
        </w:rPr>
        <w:t xml:space="preserve"> në</w:t>
      </w:r>
      <w:r w:rsidR="00F31231" w:rsidRPr="000C44B9">
        <w:rPr>
          <w:rFonts w:ascii="Arial" w:hAnsi="Arial" w:cs="Arial"/>
          <w:sz w:val="24"/>
          <w:szCs w:val="24"/>
        </w:rPr>
        <w:t xml:space="preserve"> vazhdën e aktiviteteve të saj, </w:t>
      </w:r>
      <w:r w:rsidRPr="000C44B9">
        <w:rPr>
          <w:rFonts w:ascii="Arial" w:hAnsi="Arial" w:cs="Arial"/>
          <w:sz w:val="24"/>
          <w:szCs w:val="24"/>
        </w:rPr>
        <w:t xml:space="preserve">në lidhje me përkrahjen, zhvillimin e kapaciteteve shkencore vendore </w:t>
      </w:r>
      <w:r w:rsidR="00F31231" w:rsidRPr="000C44B9">
        <w:rPr>
          <w:rFonts w:ascii="Arial" w:hAnsi="Arial" w:cs="Arial"/>
          <w:sz w:val="24"/>
          <w:szCs w:val="24"/>
        </w:rPr>
        <w:t xml:space="preserve">dhe </w:t>
      </w:r>
      <w:r w:rsidRPr="000C44B9">
        <w:rPr>
          <w:rFonts w:ascii="Arial" w:hAnsi="Arial" w:cs="Arial"/>
          <w:sz w:val="24"/>
          <w:szCs w:val="24"/>
        </w:rPr>
        <w:t>me qëllim të stimulimit si dhe promovimit të shkencës</w:t>
      </w:r>
      <w:r w:rsidR="00F31231" w:rsidRPr="000C44B9">
        <w:rPr>
          <w:rFonts w:ascii="Arial" w:hAnsi="Arial" w:cs="Arial"/>
          <w:sz w:val="24"/>
          <w:szCs w:val="24"/>
        </w:rPr>
        <w:t xml:space="preserve"> të realizuar nga anëtarët e saj që janë</w:t>
      </w:r>
      <w:r w:rsidRPr="000C44B9">
        <w:rPr>
          <w:rFonts w:ascii="Arial" w:hAnsi="Arial" w:cs="Arial"/>
          <w:sz w:val="24"/>
          <w:szCs w:val="24"/>
        </w:rPr>
        <w:t xml:space="preserve"> vlerësuar dhe botuar në revistat prestigjioze kredibile me impakt ndërkombëtar shpall:</w:t>
      </w:r>
    </w:p>
    <w:p w14:paraId="793722E0" w14:textId="77777777" w:rsidR="006105AF" w:rsidRPr="000C44B9" w:rsidRDefault="00422A40" w:rsidP="003E38ED">
      <w:pPr>
        <w:pStyle w:val="BodyText"/>
        <w:spacing w:before="83" w:line="268" w:lineRule="auto"/>
        <w:ind w:left="3700" w:right="109" w:firstLine="620"/>
        <w:jc w:val="both"/>
        <w:rPr>
          <w:rFonts w:ascii="Arial" w:hAnsi="Arial" w:cs="Arial"/>
          <w:b/>
        </w:rPr>
      </w:pPr>
      <w:r w:rsidRPr="000C44B9">
        <w:rPr>
          <w:rFonts w:ascii="Arial" w:hAnsi="Arial" w:cs="Arial"/>
          <w:b/>
        </w:rPr>
        <w:t>KONKURS</w:t>
      </w:r>
    </w:p>
    <w:p w14:paraId="5341D699" w14:textId="56376F2F" w:rsidR="003E38ED" w:rsidRPr="000C44B9" w:rsidRDefault="00DC5E3D" w:rsidP="003E38ED">
      <w:pPr>
        <w:pStyle w:val="BodyText"/>
        <w:spacing w:before="83" w:line="268" w:lineRule="auto"/>
        <w:ind w:left="3700" w:right="109" w:firstLine="6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1FD282BA" w14:textId="778451E2" w:rsidR="006105AF" w:rsidRPr="000C44B9" w:rsidRDefault="00DC5E3D" w:rsidP="00DC5E3D">
      <w:pPr>
        <w:spacing w:before="48"/>
        <w:ind w:right="1929" w:firstLine="10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</w:t>
      </w:r>
      <w:r w:rsidR="00422A40" w:rsidRPr="000C44B9">
        <w:rPr>
          <w:rFonts w:ascii="Arial" w:hAnsi="Arial" w:cs="Arial"/>
          <w:b/>
          <w:sz w:val="24"/>
          <w:szCs w:val="24"/>
        </w:rPr>
        <w:t>PËR PËRKRAHJE FINANCIARE TË PUNIMEVE SHKENCORE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14:paraId="69EDD68F" w14:textId="77777777" w:rsidR="006105AF" w:rsidRPr="000C44B9" w:rsidRDefault="006105AF" w:rsidP="00DC5E3D">
      <w:pPr>
        <w:pStyle w:val="BodyText"/>
        <w:spacing w:before="6"/>
        <w:jc w:val="center"/>
        <w:rPr>
          <w:rFonts w:ascii="Arial" w:hAnsi="Arial" w:cs="Arial"/>
          <w:b/>
        </w:rPr>
      </w:pPr>
    </w:p>
    <w:p w14:paraId="644D269B" w14:textId="4E8840BA" w:rsidR="006105AF" w:rsidRPr="000C44B9" w:rsidRDefault="00422A40">
      <w:pPr>
        <w:pStyle w:val="BodyText"/>
        <w:spacing w:line="268" w:lineRule="auto"/>
        <w:ind w:left="100" w:right="112"/>
        <w:jc w:val="both"/>
        <w:rPr>
          <w:rFonts w:ascii="Arial" w:hAnsi="Arial" w:cs="Arial"/>
        </w:rPr>
      </w:pPr>
      <w:r w:rsidRPr="000C44B9">
        <w:rPr>
          <w:rFonts w:ascii="Arial" w:hAnsi="Arial" w:cs="Arial"/>
        </w:rPr>
        <w:t>Oda</w:t>
      </w:r>
      <w:r w:rsidRPr="000C44B9">
        <w:rPr>
          <w:rFonts w:ascii="Arial" w:hAnsi="Arial" w:cs="Arial"/>
          <w:spacing w:val="-10"/>
        </w:rPr>
        <w:t xml:space="preserve"> </w:t>
      </w:r>
      <w:r w:rsidRPr="000C44B9">
        <w:rPr>
          <w:rFonts w:ascii="Arial" w:hAnsi="Arial" w:cs="Arial"/>
        </w:rPr>
        <w:t>e</w:t>
      </w:r>
      <w:r w:rsidRPr="000C44B9">
        <w:rPr>
          <w:rFonts w:ascii="Arial" w:hAnsi="Arial" w:cs="Arial"/>
          <w:spacing w:val="-11"/>
        </w:rPr>
        <w:t xml:space="preserve"> </w:t>
      </w:r>
      <w:r w:rsidR="003E38ED" w:rsidRPr="000C44B9">
        <w:rPr>
          <w:rFonts w:ascii="Arial" w:hAnsi="Arial" w:cs="Arial"/>
        </w:rPr>
        <w:t xml:space="preserve">Stomatologëve </w:t>
      </w:r>
      <w:r w:rsidRPr="000C44B9">
        <w:rPr>
          <w:rFonts w:ascii="Arial" w:hAnsi="Arial" w:cs="Arial"/>
        </w:rPr>
        <w:t>të</w:t>
      </w:r>
      <w:r w:rsidRPr="000C44B9">
        <w:rPr>
          <w:rFonts w:ascii="Arial" w:hAnsi="Arial" w:cs="Arial"/>
          <w:spacing w:val="-11"/>
        </w:rPr>
        <w:t xml:space="preserve"> </w:t>
      </w:r>
      <w:r w:rsidRPr="000C44B9">
        <w:rPr>
          <w:rFonts w:ascii="Arial" w:hAnsi="Arial" w:cs="Arial"/>
        </w:rPr>
        <w:t>Kosovës</w:t>
      </w:r>
      <w:r w:rsidRPr="000C44B9">
        <w:rPr>
          <w:rFonts w:ascii="Arial" w:hAnsi="Arial" w:cs="Arial"/>
          <w:spacing w:val="-9"/>
        </w:rPr>
        <w:t xml:space="preserve"> </w:t>
      </w:r>
      <w:r w:rsidRPr="000C44B9">
        <w:rPr>
          <w:rFonts w:ascii="Arial" w:hAnsi="Arial" w:cs="Arial"/>
        </w:rPr>
        <w:t>i</w:t>
      </w:r>
      <w:r w:rsidRPr="000C44B9">
        <w:rPr>
          <w:rFonts w:ascii="Arial" w:hAnsi="Arial" w:cs="Arial"/>
          <w:spacing w:val="-13"/>
        </w:rPr>
        <w:t xml:space="preserve"> </w:t>
      </w:r>
      <w:r w:rsidRPr="000C44B9">
        <w:rPr>
          <w:rFonts w:ascii="Arial" w:hAnsi="Arial" w:cs="Arial"/>
        </w:rPr>
        <w:t>bënë</w:t>
      </w:r>
      <w:r w:rsidRPr="000C44B9">
        <w:rPr>
          <w:rFonts w:ascii="Arial" w:hAnsi="Arial" w:cs="Arial"/>
          <w:spacing w:val="-10"/>
        </w:rPr>
        <w:t xml:space="preserve"> </w:t>
      </w:r>
      <w:r w:rsidRPr="000C44B9">
        <w:rPr>
          <w:rFonts w:ascii="Arial" w:hAnsi="Arial" w:cs="Arial"/>
        </w:rPr>
        <w:t>thirrje</w:t>
      </w:r>
      <w:r w:rsidRPr="000C44B9">
        <w:rPr>
          <w:rFonts w:ascii="Arial" w:hAnsi="Arial" w:cs="Arial"/>
          <w:spacing w:val="-11"/>
        </w:rPr>
        <w:t xml:space="preserve"> </w:t>
      </w:r>
      <w:r w:rsidR="003E38ED" w:rsidRPr="000C44B9">
        <w:rPr>
          <w:rFonts w:ascii="Arial" w:hAnsi="Arial" w:cs="Arial"/>
        </w:rPr>
        <w:t xml:space="preserve">stomatologëve </w:t>
      </w:r>
      <w:r w:rsidRPr="000C44B9">
        <w:rPr>
          <w:rFonts w:ascii="Arial" w:hAnsi="Arial" w:cs="Arial"/>
          <w:spacing w:val="-11"/>
        </w:rPr>
        <w:t xml:space="preserve"> </w:t>
      </w:r>
      <w:r w:rsidRPr="000C44B9">
        <w:rPr>
          <w:rFonts w:ascii="Arial" w:hAnsi="Arial" w:cs="Arial"/>
        </w:rPr>
        <w:t>kosovarë</w:t>
      </w:r>
      <w:r w:rsidRPr="000C44B9">
        <w:rPr>
          <w:rFonts w:ascii="Arial" w:hAnsi="Arial" w:cs="Arial"/>
          <w:spacing w:val="-10"/>
        </w:rPr>
        <w:t xml:space="preserve"> </w:t>
      </w:r>
      <w:r w:rsidRPr="000C44B9">
        <w:rPr>
          <w:rFonts w:ascii="Arial" w:hAnsi="Arial" w:cs="Arial"/>
        </w:rPr>
        <w:t>të</w:t>
      </w:r>
      <w:r w:rsidRPr="000C44B9">
        <w:rPr>
          <w:rFonts w:ascii="Arial" w:hAnsi="Arial" w:cs="Arial"/>
          <w:spacing w:val="-11"/>
        </w:rPr>
        <w:t xml:space="preserve"> </w:t>
      </w:r>
      <w:r w:rsidRPr="000C44B9">
        <w:rPr>
          <w:rFonts w:ascii="Arial" w:hAnsi="Arial" w:cs="Arial"/>
        </w:rPr>
        <w:t>konkurojnë</w:t>
      </w:r>
      <w:r w:rsidRPr="000C44B9">
        <w:rPr>
          <w:rFonts w:ascii="Arial" w:hAnsi="Arial" w:cs="Arial"/>
          <w:spacing w:val="-11"/>
        </w:rPr>
        <w:t xml:space="preserve"> </w:t>
      </w:r>
      <w:r w:rsidRPr="000C44B9">
        <w:rPr>
          <w:rFonts w:ascii="Arial" w:hAnsi="Arial" w:cs="Arial"/>
        </w:rPr>
        <w:t>për</w:t>
      </w:r>
      <w:r w:rsidR="0055512B" w:rsidRPr="000C44B9">
        <w:rPr>
          <w:rFonts w:ascii="Arial" w:hAnsi="Arial" w:cs="Arial"/>
        </w:rPr>
        <w:t xml:space="preserve"> përkrahje financiare të punimeve shkencore, </w:t>
      </w:r>
      <w:r w:rsidR="00EB7919" w:rsidRPr="000C44B9">
        <w:rPr>
          <w:rFonts w:ascii="Arial" w:hAnsi="Arial" w:cs="Arial"/>
        </w:rPr>
        <w:t>të</w:t>
      </w:r>
      <w:r w:rsidRPr="000C44B9">
        <w:rPr>
          <w:rFonts w:ascii="Arial" w:hAnsi="Arial" w:cs="Arial"/>
        </w:rPr>
        <w:t xml:space="preserve"> publik</w:t>
      </w:r>
      <w:r w:rsidR="00EB7919" w:rsidRPr="000C44B9">
        <w:rPr>
          <w:rFonts w:ascii="Arial" w:hAnsi="Arial" w:cs="Arial"/>
        </w:rPr>
        <w:t>uara përgjatë vitit 202</w:t>
      </w:r>
      <w:r w:rsidR="00891998">
        <w:rPr>
          <w:rFonts w:ascii="Arial" w:hAnsi="Arial" w:cs="Arial"/>
        </w:rPr>
        <w:t>5</w:t>
      </w:r>
      <w:r w:rsidR="00EB7919" w:rsidRPr="000C44B9">
        <w:rPr>
          <w:rFonts w:ascii="Arial" w:hAnsi="Arial" w:cs="Arial"/>
        </w:rPr>
        <w:t>. Pesë (5</w:t>
      </w:r>
      <w:r w:rsidRPr="000C44B9">
        <w:rPr>
          <w:rFonts w:ascii="Arial" w:hAnsi="Arial" w:cs="Arial"/>
        </w:rPr>
        <w:t>) punimet e përzgjedhura sipas kritereve</w:t>
      </w:r>
      <w:r w:rsidRPr="000C44B9">
        <w:rPr>
          <w:rFonts w:ascii="Arial" w:hAnsi="Arial" w:cs="Arial"/>
          <w:spacing w:val="-4"/>
        </w:rPr>
        <w:t xml:space="preserve"> </w:t>
      </w:r>
      <w:r w:rsidRPr="000C44B9">
        <w:rPr>
          <w:rFonts w:ascii="Arial" w:hAnsi="Arial" w:cs="Arial"/>
        </w:rPr>
        <w:t>të</w:t>
      </w:r>
      <w:r w:rsidRPr="000C44B9">
        <w:rPr>
          <w:rFonts w:ascii="Arial" w:hAnsi="Arial" w:cs="Arial"/>
          <w:spacing w:val="-7"/>
        </w:rPr>
        <w:t xml:space="preserve"> </w:t>
      </w:r>
      <w:r w:rsidRPr="000C44B9">
        <w:rPr>
          <w:rFonts w:ascii="Arial" w:hAnsi="Arial" w:cs="Arial"/>
        </w:rPr>
        <w:t>poshtëshënuara</w:t>
      </w:r>
      <w:r w:rsidRPr="000C44B9">
        <w:rPr>
          <w:rFonts w:ascii="Arial" w:hAnsi="Arial" w:cs="Arial"/>
          <w:spacing w:val="-6"/>
        </w:rPr>
        <w:t xml:space="preserve"> </w:t>
      </w:r>
      <w:r w:rsidRPr="000C44B9">
        <w:rPr>
          <w:rFonts w:ascii="Arial" w:hAnsi="Arial" w:cs="Arial"/>
        </w:rPr>
        <w:t>do</w:t>
      </w:r>
      <w:r w:rsidRPr="000C44B9">
        <w:rPr>
          <w:rFonts w:ascii="Arial" w:hAnsi="Arial" w:cs="Arial"/>
          <w:spacing w:val="-7"/>
        </w:rPr>
        <w:t xml:space="preserve"> </w:t>
      </w:r>
      <w:r w:rsidRPr="000C44B9">
        <w:rPr>
          <w:rFonts w:ascii="Arial" w:hAnsi="Arial" w:cs="Arial"/>
        </w:rPr>
        <w:t>të</w:t>
      </w:r>
      <w:r w:rsidRPr="000C44B9">
        <w:rPr>
          <w:rFonts w:ascii="Arial" w:hAnsi="Arial" w:cs="Arial"/>
          <w:spacing w:val="-7"/>
        </w:rPr>
        <w:t xml:space="preserve"> </w:t>
      </w:r>
      <w:r w:rsidRPr="000C44B9">
        <w:rPr>
          <w:rFonts w:ascii="Arial" w:hAnsi="Arial" w:cs="Arial"/>
        </w:rPr>
        <w:t>përfitojnë</w:t>
      </w:r>
      <w:r w:rsidRPr="000C44B9">
        <w:rPr>
          <w:rFonts w:ascii="Arial" w:hAnsi="Arial" w:cs="Arial"/>
          <w:spacing w:val="-8"/>
        </w:rPr>
        <w:t xml:space="preserve"> </w:t>
      </w:r>
      <w:r w:rsidRPr="000C44B9">
        <w:rPr>
          <w:rFonts w:ascii="Arial" w:hAnsi="Arial" w:cs="Arial"/>
        </w:rPr>
        <w:t>shumën</w:t>
      </w:r>
      <w:r w:rsidRPr="000C44B9">
        <w:rPr>
          <w:rFonts w:ascii="Arial" w:hAnsi="Arial" w:cs="Arial"/>
          <w:spacing w:val="-10"/>
        </w:rPr>
        <w:t xml:space="preserve"> </w:t>
      </w:r>
      <w:r w:rsidRPr="000C44B9">
        <w:rPr>
          <w:rFonts w:ascii="Arial" w:hAnsi="Arial" w:cs="Arial"/>
        </w:rPr>
        <w:t>në</w:t>
      </w:r>
      <w:r w:rsidRPr="000C44B9">
        <w:rPr>
          <w:rFonts w:ascii="Arial" w:hAnsi="Arial" w:cs="Arial"/>
          <w:spacing w:val="-3"/>
        </w:rPr>
        <w:t xml:space="preserve"> </w:t>
      </w:r>
      <w:r w:rsidRPr="000C44B9">
        <w:rPr>
          <w:rFonts w:ascii="Arial" w:hAnsi="Arial" w:cs="Arial"/>
        </w:rPr>
        <w:t>vlerë</w:t>
      </w:r>
      <w:r w:rsidRPr="000C44B9">
        <w:rPr>
          <w:rFonts w:ascii="Arial" w:hAnsi="Arial" w:cs="Arial"/>
          <w:spacing w:val="-7"/>
        </w:rPr>
        <w:t xml:space="preserve"> </w:t>
      </w:r>
      <w:r w:rsidRPr="000C44B9">
        <w:rPr>
          <w:rFonts w:ascii="Arial" w:hAnsi="Arial" w:cs="Arial"/>
        </w:rPr>
        <w:t>prej</w:t>
      </w:r>
      <w:r w:rsidRPr="000C44B9">
        <w:rPr>
          <w:rFonts w:ascii="Arial" w:hAnsi="Arial" w:cs="Arial"/>
          <w:spacing w:val="-10"/>
        </w:rPr>
        <w:t xml:space="preserve"> </w:t>
      </w:r>
      <w:r w:rsidR="00EB7919" w:rsidRPr="000C44B9">
        <w:rPr>
          <w:rFonts w:ascii="Arial" w:hAnsi="Arial" w:cs="Arial"/>
        </w:rPr>
        <w:t>500.00</w:t>
      </w:r>
      <w:r w:rsidRPr="000C44B9">
        <w:rPr>
          <w:rFonts w:ascii="Arial" w:hAnsi="Arial" w:cs="Arial"/>
          <w:spacing w:val="-6"/>
        </w:rPr>
        <w:t xml:space="preserve"> </w:t>
      </w:r>
      <w:r w:rsidRPr="000C44B9">
        <w:rPr>
          <w:rFonts w:ascii="Arial" w:hAnsi="Arial" w:cs="Arial"/>
        </w:rPr>
        <w:t>€</w:t>
      </w:r>
      <w:r w:rsidRPr="000C44B9">
        <w:rPr>
          <w:rFonts w:ascii="Arial" w:hAnsi="Arial" w:cs="Arial"/>
          <w:spacing w:val="-6"/>
        </w:rPr>
        <w:t xml:space="preserve"> </w:t>
      </w:r>
      <w:r w:rsidRPr="000C44B9">
        <w:rPr>
          <w:rFonts w:ascii="Arial" w:hAnsi="Arial" w:cs="Arial"/>
        </w:rPr>
        <w:t>(euro).</w:t>
      </w:r>
    </w:p>
    <w:p w14:paraId="63C36696" w14:textId="77777777" w:rsidR="006105AF" w:rsidRPr="000C44B9" w:rsidRDefault="006105AF">
      <w:pPr>
        <w:pStyle w:val="BodyText"/>
        <w:spacing w:before="2"/>
        <w:rPr>
          <w:rFonts w:ascii="Arial" w:hAnsi="Arial" w:cs="Arial"/>
        </w:rPr>
      </w:pPr>
    </w:p>
    <w:p w14:paraId="5A43616E" w14:textId="5D969E0C" w:rsidR="006105AF" w:rsidRPr="000C44B9" w:rsidRDefault="00422A40">
      <w:pPr>
        <w:pStyle w:val="Heading1"/>
        <w:rPr>
          <w:rFonts w:ascii="Arial" w:hAnsi="Arial" w:cs="Arial"/>
        </w:rPr>
      </w:pPr>
      <w:r w:rsidRPr="000C44B9">
        <w:rPr>
          <w:rFonts w:ascii="Arial" w:hAnsi="Arial" w:cs="Arial"/>
        </w:rPr>
        <w:t>Kushtet dhe procedurat</w:t>
      </w:r>
      <w:r w:rsidR="00D94A71">
        <w:rPr>
          <w:rFonts w:ascii="Arial" w:hAnsi="Arial" w:cs="Arial"/>
        </w:rPr>
        <w:t xml:space="preserve"> e aplikimit</w:t>
      </w:r>
    </w:p>
    <w:p w14:paraId="65FDAA1A" w14:textId="77777777" w:rsidR="006105AF" w:rsidRPr="000C44B9" w:rsidRDefault="00422A40">
      <w:pPr>
        <w:spacing w:before="233"/>
        <w:ind w:left="100"/>
        <w:rPr>
          <w:rFonts w:ascii="Arial" w:hAnsi="Arial" w:cs="Arial"/>
          <w:b/>
          <w:sz w:val="24"/>
          <w:szCs w:val="24"/>
        </w:rPr>
      </w:pPr>
      <w:r w:rsidRPr="000C44B9">
        <w:rPr>
          <w:rFonts w:ascii="Arial" w:hAnsi="Arial" w:cs="Arial"/>
          <w:b/>
          <w:sz w:val="24"/>
          <w:szCs w:val="24"/>
        </w:rPr>
        <w:t>Kriteret obligative të pranimit janë:</w:t>
      </w:r>
    </w:p>
    <w:p w14:paraId="4F738BEC" w14:textId="77777777" w:rsidR="006105AF" w:rsidRPr="000C44B9" w:rsidRDefault="006105AF">
      <w:pPr>
        <w:pStyle w:val="BodyText"/>
        <w:spacing w:before="7"/>
        <w:rPr>
          <w:rFonts w:ascii="Arial" w:hAnsi="Arial" w:cs="Arial"/>
          <w:b/>
        </w:rPr>
      </w:pPr>
    </w:p>
    <w:p w14:paraId="119BE56C" w14:textId="77777777" w:rsidR="008F7FDB" w:rsidRDefault="00EB7919" w:rsidP="008F7FDB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rPr>
          <w:rFonts w:ascii="Arial" w:hAnsi="Arial" w:cs="Arial"/>
          <w:sz w:val="24"/>
          <w:szCs w:val="24"/>
        </w:rPr>
      </w:pPr>
      <w:r w:rsidRPr="000C44B9">
        <w:rPr>
          <w:rFonts w:ascii="Arial" w:hAnsi="Arial" w:cs="Arial"/>
          <w:sz w:val="24"/>
          <w:szCs w:val="24"/>
        </w:rPr>
        <w:t>Autori</w:t>
      </w:r>
      <w:r w:rsidR="00422A40" w:rsidRPr="000C44B9">
        <w:rPr>
          <w:rFonts w:ascii="Arial" w:hAnsi="Arial" w:cs="Arial"/>
          <w:sz w:val="24"/>
          <w:szCs w:val="24"/>
        </w:rPr>
        <w:t xml:space="preserve"> duhet </w:t>
      </w:r>
      <w:r w:rsidRPr="000C44B9">
        <w:rPr>
          <w:rFonts w:ascii="Arial" w:hAnsi="Arial" w:cs="Arial"/>
          <w:sz w:val="24"/>
          <w:szCs w:val="24"/>
        </w:rPr>
        <w:t>të jetë anëtar i Odës së Stomatologëve</w:t>
      </w:r>
      <w:r w:rsidR="00422A40" w:rsidRPr="000C44B9">
        <w:rPr>
          <w:rFonts w:ascii="Arial" w:hAnsi="Arial" w:cs="Arial"/>
          <w:sz w:val="24"/>
          <w:szCs w:val="24"/>
        </w:rPr>
        <w:t xml:space="preserve"> të</w:t>
      </w:r>
      <w:r w:rsidR="00422A40" w:rsidRPr="000C44B9">
        <w:rPr>
          <w:rFonts w:ascii="Arial" w:hAnsi="Arial" w:cs="Arial"/>
          <w:spacing w:val="-28"/>
          <w:sz w:val="24"/>
          <w:szCs w:val="24"/>
        </w:rPr>
        <w:t xml:space="preserve"> </w:t>
      </w:r>
      <w:r w:rsidR="00422A40" w:rsidRPr="000C44B9">
        <w:rPr>
          <w:rFonts w:ascii="Arial" w:hAnsi="Arial" w:cs="Arial"/>
          <w:sz w:val="24"/>
          <w:szCs w:val="24"/>
        </w:rPr>
        <w:t>Kosovës;</w:t>
      </w:r>
    </w:p>
    <w:p w14:paraId="0B7DB0AB" w14:textId="7C9C41F9" w:rsidR="006105AF" w:rsidRDefault="003E38ED" w:rsidP="008F7FDB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rPr>
          <w:rFonts w:ascii="Arial" w:hAnsi="Arial" w:cs="Arial"/>
          <w:sz w:val="24"/>
          <w:szCs w:val="24"/>
        </w:rPr>
      </w:pPr>
      <w:r w:rsidRPr="008F7FDB">
        <w:rPr>
          <w:rFonts w:ascii="Arial" w:hAnsi="Arial" w:cs="Arial"/>
          <w:sz w:val="24"/>
          <w:szCs w:val="24"/>
        </w:rPr>
        <w:t>Të jetë a</w:t>
      </w:r>
      <w:r w:rsidR="00422A40" w:rsidRPr="008F7FDB">
        <w:rPr>
          <w:rFonts w:ascii="Arial" w:hAnsi="Arial" w:cs="Arial"/>
          <w:sz w:val="24"/>
          <w:szCs w:val="24"/>
        </w:rPr>
        <w:t>utor i parë i punimit</w:t>
      </w:r>
      <w:r w:rsidR="00422A40" w:rsidRPr="008F7FDB">
        <w:rPr>
          <w:rFonts w:ascii="Arial" w:hAnsi="Arial" w:cs="Arial"/>
          <w:spacing w:val="-27"/>
          <w:sz w:val="24"/>
          <w:szCs w:val="24"/>
        </w:rPr>
        <w:t xml:space="preserve"> </w:t>
      </w:r>
      <w:r w:rsidR="00422A40" w:rsidRPr="008F7FDB">
        <w:rPr>
          <w:rFonts w:ascii="Arial" w:hAnsi="Arial" w:cs="Arial"/>
          <w:sz w:val="24"/>
          <w:szCs w:val="24"/>
        </w:rPr>
        <w:t>shkencor;</w:t>
      </w:r>
    </w:p>
    <w:p w14:paraId="44BA2FC2" w14:textId="4CE5276F" w:rsidR="00B67094" w:rsidRPr="008F7FDB" w:rsidRDefault="00422A40" w:rsidP="008F7FDB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rPr>
          <w:rFonts w:ascii="Arial" w:hAnsi="Arial" w:cs="Arial"/>
          <w:sz w:val="24"/>
          <w:szCs w:val="24"/>
        </w:rPr>
      </w:pPr>
      <w:r w:rsidRPr="008F7FDB">
        <w:rPr>
          <w:rFonts w:ascii="Arial" w:hAnsi="Arial" w:cs="Arial"/>
          <w:sz w:val="24"/>
          <w:szCs w:val="24"/>
        </w:rPr>
        <w:t>Periudha</w:t>
      </w:r>
      <w:r w:rsidRPr="008F7FDB">
        <w:rPr>
          <w:rFonts w:ascii="Arial" w:hAnsi="Arial" w:cs="Arial"/>
          <w:spacing w:val="-6"/>
          <w:sz w:val="24"/>
          <w:szCs w:val="24"/>
        </w:rPr>
        <w:t xml:space="preserve"> </w:t>
      </w:r>
      <w:r w:rsidRPr="008F7FDB">
        <w:rPr>
          <w:rFonts w:ascii="Arial" w:hAnsi="Arial" w:cs="Arial"/>
          <w:sz w:val="24"/>
          <w:szCs w:val="24"/>
        </w:rPr>
        <w:t>kohore</w:t>
      </w:r>
      <w:r w:rsidRPr="008F7FDB">
        <w:rPr>
          <w:rFonts w:ascii="Arial" w:hAnsi="Arial" w:cs="Arial"/>
          <w:spacing w:val="-3"/>
          <w:sz w:val="24"/>
          <w:szCs w:val="24"/>
        </w:rPr>
        <w:t xml:space="preserve"> </w:t>
      </w:r>
      <w:r w:rsidRPr="008F7FDB">
        <w:rPr>
          <w:rFonts w:ascii="Arial" w:hAnsi="Arial" w:cs="Arial"/>
          <w:sz w:val="24"/>
          <w:szCs w:val="24"/>
        </w:rPr>
        <w:t>e</w:t>
      </w:r>
      <w:r w:rsidRPr="008F7FDB">
        <w:rPr>
          <w:rFonts w:ascii="Arial" w:hAnsi="Arial" w:cs="Arial"/>
          <w:spacing w:val="-8"/>
          <w:sz w:val="24"/>
          <w:szCs w:val="24"/>
        </w:rPr>
        <w:t xml:space="preserve"> </w:t>
      </w:r>
      <w:r w:rsidRPr="008F7FDB">
        <w:rPr>
          <w:rFonts w:ascii="Arial" w:hAnsi="Arial" w:cs="Arial"/>
          <w:sz w:val="24"/>
          <w:szCs w:val="24"/>
        </w:rPr>
        <w:t>publikimit</w:t>
      </w:r>
      <w:r w:rsidRPr="008F7FDB">
        <w:rPr>
          <w:rFonts w:ascii="Arial" w:hAnsi="Arial" w:cs="Arial"/>
          <w:spacing w:val="-3"/>
          <w:sz w:val="24"/>
          <w:szCs w:val="24"/>
        </w:rPr>
        <w:t xml:space="preserve"> </w:t>
      </w:r>
      <w:r w:rsidRPr="008F7FDB">
        <w:rPr>
          <w:rFonts w:ascii="Arial" w:hAnsi="Arial" w:cs="Arial"/>
          <w:sz w:val="24"/>
          <w:szCs w:val="24"/>
        </w:rPr>
        <w:t>të</w:t>
      </w:r>
      <w:r w:rsidRPr="008F7FDB">
        <w:rPr>
          <w:rFonts w:ascii="Arial" w:hAnsi="Arial" w:cs="Arial"/>
          <w:spacing w:val="-8"/>
          <w:sz w:val="24"/>
          <w:szCs w:val="24"/>
        </w:rPr>
        <w:t xml:space="preserve"> </w:t>
      </w:r>
      <w:r w:rsidRPr="008F7FDB">
        <w:rPr>
          <w:rFonts w:ascii="Arial" w:hAnsi="Arial" w:cs="Arial"/>
          <w:sz w:val="24"/>
          <w:szCs w:val="24"/>
        </w:rPr>
        <w:t>punimit</w:t>
      </w:r>
      <w:r w:rsidRPr="008F7FDB">
        <w:rPr>
          <w:rFonts w:ascii="Arial" w:hAnsi="Arial" w:cs="Arial"/>
          <w:spacing w:val="-6"/>
          <w:sz w:val="24"/>
          <w:szCs w:val="24"/>
        </w:rPr>
        <w:t xml:space="preserve"> </w:t>
      </w:r>
      <w:r w:rsidR="00DC5E3D" w:rsidRPr="008F7FDB">
        <w:rPr>
          <w:rFonts w:ascii="Arial" w:hAnsi="Arial" w:cs="Arial"/>
          <w:spacing w:val="-6"/>
          <w:sz w:val="24"/>
          <w:szCs w:val="24"/>
        </w:rPr>
        <w:t xml:space="preserve">në revistën shkencore </w:t>
      </w:r>
      <w:r w:rsidRPr="008F7FDB">
        <w:rPr>
          <w:rFonts w:ascii="Arial" w:hAnsi="Arial" w:cs="Arial"/>
          <w:sz w:val="24"/>
          <w:szCs w:val="24"/>
        </w:rPr>
        <w:t>duhet</w:t>
      </w:r>
      <w:r w:rsidRPr="008F7FDB">
        <w:rPr>
          <w:rFonts w:ascii="Arial" w:hAnsi="Arial" w:cs="Arial"/>
          <w:spacing w:val="-6"/>
          <w:sz w:val="24"/>
          <w:szCs w:val="24"/>
        </w:rPr>
        <w:t xml:space="preserve"> </w:t>
      </w:r>
      <w:r w:rsidRPr="008F7FDB">
        <w:rPr>
          <w:rFonts w:ascii="Arial" w:hAnsi="Arial" w:cs="Arial"/>
          <w:sz w:val="24"/>
          <w:szCs w:val="24"/>
        </w:rPr>
        <w:t>të</w:t>
      </w:r>
      <w:r w:rsidRPr="008F7FDB">
        <w:rPr>
          <w:rFonts w:ascii="Arial" w:hAnsi="Arial" w:cs="Arial"/>
          <w:spacing w:val="-8"/>
          <w:sz w:val="24"/>
          <w:szCs w:val="24"/>
        </w:rPr>
        <w:t xml:space="preserve"> </w:t>
      </w:r>
      <w:r w:rsidRPr="008F7FDB">
        <w:rPr>
          <w:rFonts w:ascii="Arial" w:hAnsi="Arial" w:cs="Arial"/>
          <w:sz w:val="24"/>
          <w:szCs w:val="24"/>
        </w:rPr>
        <w:t>jetë</w:t>
      </w:r>
      <w:r w:rsidRPr="008F7FDB">
        <w:rPr>
          <w:rFonts w:ascii="Arial" w:hAnsi="Arial" w:cs="Arial"/>
          <w:spacing w:val="-3"/>
          <w:sz w:val="24"/>
          <w:szCs w:val="24"/>
        </w:rPr>
        <w:t xml:space="preserve"> </w:t>
      </w:r>
      <w:r w:rsidRPr="008F7FDB">
        <w:rPr>
          <w:rFonts w:ascii="Arial" w:hAnsi="Arial" w:cs="Arial"/>
          <w:sz w:val="24"/>
          <w:szCs w:val="24"/>
        </w:rPr>
        <w:t>përgjatë</w:t>
      </w:r>
      <w:r w:rsidRPr="008F7FDB">
        <w:rPr>
          <w:rFonts w:ascii="Arial" w:hAnsi="Arial" w:cs="Arial"/>
          <w:spacing w:val="-4"/>
          <w:sz w:val="24"/>
          <w:szCs w:val="24"/>
        </w:rPr>
        <w:t xml:space="preserve"> </w:t>
      </w:r>
      <w:r w:rsidRPr="008F7FDB">
        <w:rPr>
          <w:rFonts w:ascii="Arial" w:hAnsi="Arial" w:cs="Arial"/>
          <w:sz w:val="24"/>
          <w:szCs w:val="24"/>
        </w:rPr>
        <w:t>vitit</w:t>
      </w:r>
      <w:r w:rsidRPr="008F7FDB">
        <w:rPr>
          <w:rFonts w:ascii="Arial" w:hAnsi="Arial" w:cs="Arial"/>
          <w:spacing w:val="-2"/>
          <w:sz w:val="24"/>
          <w:szCs w:val="24"/>
        </w:rPr>
        <w:t xml:space="preserve"> </w:t>
      </w:r>
      <w:r w:rsidR="00EB7919" w:rsidRPr="008F7FDB">
        <w:rPr>
          <w:rFonts w:ascii="Arial" w:hAnsi="Arial" w:cs="Arial"/>
          <w:sz w:val="24"/>
          <w:szCs w:val="24"/>
        </w:rPr>
        <w:t>202</w:t>
      </w:r>
      <w:r w:rsidR="00891998" w:rsidRPr="008F7FDB">
        <w:rPr>
          <w:rFonts w:ascii="Arial" w:hAnsi="Arial" w:cs="Arial"/>
          <w:sz w:val="24"/>
          <w:szCs w:val="24"/>
        </w:rPr>
        <w:t>5</w:t>
      </w:r>
      <w:r w:rsidR="009D7B97" w:rsidRPr="008F7FDB">
        <w:rPr>
          <w:rFonts w:ascii="Arial" w:hAnsi="Arial" w:cs="Arial"/>
          <w:sz w:val="24"/>
          <w:szCs w:val="24"/>
        </w:rPr>
        <w:t>.</w:t>
      </w:r>
    </w:p>
    <w:p w14:paraId="425A9C8A" w14:textId="3F5A5486" w:rsidR="008F7FDB" w:rsidRPr="008F7FDB" w:rsidRDefault="00D94A71" w:rsidP="008F7FDB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Arial" w:hAnsi="Arial" w:cs="Arial"/>
        </w:rPr>
      </w:pPr>
      <w:r w:rsidRPr="00D94A71">
        <w:rPr>
          <w:rFonts w:ascii="Arial" w:hAnsi="Arial" w:cs="Arial"/>
          <w:lang w:val="sq-AL"/>
        </w:rPr>
        <w:t>Kandidati mund  të përfitojë përkrahje vetëm për një (1) punim</w:t>
      </w:r>
      <w:r>
        <w:rPr>
          <w:rFonts w:ascii="Arial" w:hAnsi="Arial" w:cs="Arial"/>
          <w:lang w:val="sq-AL"/>
        </w:rPr>
        <w:t>.</w:t>
      </w:r>
    </w:p>
    <w:p w14:paraId="43999A50" w14:textId="256BAB5E" w:rsidR="008F7FDB" w:rsidRPr="008F7FDB" w:rsidRDefault="00D94A71" w:rsidP="008F7FDB">
      <w:pPr>
        <w:pStyle w:val="NormalWeb"/>
        <w:numPr>
          <w:ilvl w:val="0"/>
          <w:numId w:val="2"/>
        </w:numPr>
        <w:spacing w:before="0" w:beforeAutospacing="0"/>
        <w:rPr>
          <w:rFonts w:ascii="Arial" w:hAnsi="Arial" w:cs="Arial"/>
        </w:rPr>
      </w:pPr>
      <w:r w:rsidRPr="00D94A71">
        <w:rPr>
          <w:rFonts w:ascii="Arial" w:hAnsi="Arial" w:cs="Arial"/>
          <w:lang w:val="sq-AL"/>
        </w:rPr>
        <w:t>Punimi nuk duhet të ketë përfituar ndonjë grant tjetër shkencor për vitin 202</w:t>
      </w:r>
      <w:r w:rsidR="00891998">
        <w:rPr>
          <w:rFonts w:ascii="Arial" w:hAnsi="Arial" w:cs="Arial"/>
          <w:lang w:val="sq-AL"/>
        </w:rPr>
        <w:t>5</w:t>
      </w:r>
      <w:r w:rsidRPr="00D94A71">
        <w:rPr>
          <w:rFonts w:ascii="Arial" w:hAnsi="Arial" w:cs="Arial"/>
          <w:lang w:val="sq-AL"/>
        </w:rPr>
        <w:t>, në momentin e aplikimit.</w:t>
      </w:r>
    </w:p>
    <w:p w14:paraId="76C1D8EF" w14:textId="157C3BBA" w:rsidR="008F7FDB" w:rsidRPr="008F7FDB" w:rsidRDefault="008F7FDB" w:rsidP="008F7FDB">
      <w:pPr>
        <w:pStyle w:val="ListParagraph"/>
        <w:numPr>
          <w:ilvl w:val="0"/>
          <w:numId w:val="2"/>
        </w:numPr>
        <w:shd w:val="clear" w:color="auto" w:fill="FFFFFF"/>
        <w:rPr>
          <w:rFonts w:ascii="inherit" w:hAnsi="inherit" w:cs="Segoe UI Historic"/>
          <w:color w:val="080809"/>
          <w:sz w:val="23"/>
          <w:szCs w:val="23"/>
        </w:rPr>
      </w:pPr>
      <w:r w:rsidRPr="008F7FDB">
        <w:rPr>
          <w:rFonts w:ascii="Arial" w:hAnsi="Arial" w:cs="Arial"/>
          <w:color w:val="080809"/>
          <w:sz w:val="24"/>
          <w:szCs w:val="24"/>
        </w:rPr>
        <w:t>Aplikuesit duhet të mos kenë përfituar përkrahje financiare nga O</w:t>
      </w:r>
      <w:r>
        <w:rPr>
          <w:rFonts w:ascii="Arial" w:hAnsi="Arial" w:cs="Arial"/>
          <w:color w:val="080809"/>
          <w:sz w:val="24"/>
          <w:szCs w:val="24"/>
        </w:rPr>
        <w:t>S</w:t>
      </w:r>
      <w:r w:rsidRPr="008F7FDB">
        <w:rPr>
          <w:rFonts w:ascii="Arial" w:hAnsi="Arial" w:cs="Arial"/>
          <w:color w:val="080809"/>
          <w:sz w:val="24"/>
          <w:szCs w:val="24"/>
        </w:rPr>
        <w:t>K për publikimet e vlerësuara në vitin paraprak 202</w:t>
      </w:r>
      <w:r>
        <w:rPr>
          <w:rFonts w:ascii="Arial" w:hAnsi="Arial" w:cs="Arial"/>
          <w:color w:val="080809"/>
          <w:sz w:val="24"/>
          <w:szCs w:val="24"/>
        </w:rPr>
        <w:t>4.</w:t>
      </w:r>
      <w:r w:rsidRPr="008F7FDB">
        <w:rPr>
          <w:rFonts w:ascii="inherit" w:hAnsi="inherit" w:cs="Segoe UI Historic"/>
          <w:color w:val="080809"/>
          <w:sz w:val="23"/>
          <w:szCs w:val="23"/>
        </w:rPr>
        <w:t xml:space="preserve"> </w:t>
      </w:r>
    </w:p>
    <w:p w14:paraId="1420A654" w14:textId="77777777" w:rsidR="008F7FDB" w:rsidRDefault="008F7FDB" w:rsidP="008F7FDB">
      <w:pPr>
        <w:pStyle w:val="NormalWeb"/>
        <w:spacing w:before="0" w:beforeAutospacing="0"/>
        <w:ind w:left="821"/>
        <w:rPr>
          <w:rFonts w:ascii="Arial" w:hAnsi="Arial" w:cs="Arial"/>
        </w:rPr>
      </w:pPr>
    </w:p>
    <w:p w14:paraId="584CFCF6" w14:textId="77777777" w:rsidR="00D112F2" w:rsidRDefault="00D112F2">
      <w:pPr>
        <w:pStyle w:val="BodyText"/>
        <w:spacing w:before="3"/>
        <w:rPr>
          <w:rFonts w:ascii="Arial" w:hAnsi="Arial" w:cs="Arial"/>
        </w:rPr>
      </w:pPr>
    </w:p>
    <w:p w14:paraId="5127F283" w14:textId="77777777" w:rsidR="008F7FDB" w:rsidRPr="000C44B9" w:rsidRDefault="008F7FDB">
      <w:pPr>
        <w:pStyle w:val="BodyText"/>
        <w:spacing w:before="3"/>
        <w:rPr>
          <w:rFonts w:ascii="Arial" w:hAnsi="Arial" w:cs="Arial"/>
        </w:rPr>
      </w:pPr>
    </w:p>
    <w:p w14:paraId="63986E2D" w14:textId="3EA30880" w:rsidR="006105AF" w:rsidRPr="000C44B9" w:rsidRDefault="00422A40">
      <w:pPr>
        <w:pStyle w:val="Heading1"/>
        <w:spacing w:before="1"/>
        <w:rPr>
          <w:rFonts w:ascii="Arial" w:hAnsi="Arial" w:cs="Arial"/>
        </w:rPr>
      </w:pPr>
      <w:r w:rsidRPr="000C44B9">
        <w:rPr>
          <w:rFonts w:ascii="Arial" w:hAnsi="Arial" w:cs="Arial"/>
        </w:rPr>
        <w:lastRenderedPageBreak/>
        <w:t xml:space="preserve">Kriteret selektive të pranimit llogariten </w:t>
      </w:r>
      <w:r w:rsidR="00166AC5" w:rsidRPr="00166AC5">
        <w:rPr>
          <w:rStyle w:val="Strong"/>
          <w:rFonts w:ascii="Arial" w:hAnsi="Arial" w:cs="Arial"/>
          <w:b/>
          <w:bCs/>
          <w:color w:val="2A3566"/>
          <w:bdr w:val="none" w:sz="0" w:space="0" w:color="auto" w:frame="1"/>
        </w:rPr>
        <w:t>me pikët si</w:t>
      </w:r>
      <w:r w:rsidR="00166AC5" w:rsidRPr="00166AC5">
        <w:rPr>
          <w:rStyle w:val="Strong"/>
          <w:rFonts w:ascii="Montserrat" w:hAnsi="Montserrat"/>
          <w:b/>
          <w:bCs/>
          <w:color w:val="2A3566"/>
          <w:sz w:val="21"/>
          <w:szCs w:val="21"/>
          <w:bdr w:val="none" w:sz="0" w:space="0" w:color="auto" w:frame="1"/>
        </w:rPr>
        <w:t xml:space="preserve"> </w:t>
      </w:r>
      <w:r w:rsidRPr="00166AC5">
        <w:rPr>
          <w:rFonts w:ascii="Arial" w:hAnsi="Arial" w:cs="Arial"/>
        </w:rPr>
        <w:t>vijon:</w:t>
      </w:r>
    </w:p>
    <w:p w14:paraId="69C7A45D" w14:textId="77777777" w:rsidR="006105AF" w:rsidRPr="000C44B9" w:rsidRDefault="006105AF">
      <w:pPr>
        <w:pStyle w:val="BodyText"/>
        <w:spacing w:before="7"/>
        <w:rPr>
          <w:rFonts w:ascii="Arial" w:hAnsi="Arial" w:cs="Arial"/>
          <w:b/>
        </w:rPr>
      </w:pPr>
    </w:p>
    <w:p w14:paraId="2AF972D5" w14:textId="3AF29E7A" w:rsidR="006105AF" w:rsidRPr="00166AC5" w:rsidRDefault="00DC5E3D">
      <w:pPr>
        <w:pStyle w:val="ListParagraph"/>
        <w:numPr>
          <w:ilvl w:val="0"/>
          <w:numId w:val="1"/>
        </w:numPr>
        <w:tabs>
          <w:tab w:val="left" w:pos="821"/>
        </w:tabs>
        <w:spacing w:line="272" w:lineRule="exact"/>
        <w:rPr>
          <w:rFonts w:ascii="Arial" w:hAnsi="Arial" w:cs="Arial"/>
          <w:sz w:val="24"/>
          <w:szCs w:val="24"/>
        </w:rPr>
      </w:pPr>
      <w:r w:rsidRPr="00166AC5">
        <w:rPr>
          <w:rFonts w:ascii="Arial" w:hAnsi="Arial" w:cs="Arial"/>
          <w:sz w:val="24"/>
          <w:szCs w:val="24"/>
        </w:rPr>
        <w:t>G</w:t>
      </w:r>
      <w:r w:rsidRPr="00166AC5">
        <w:rPr>
          <w:rFonts w:ascii="Arial" w:hAnsi="Arial" w:cs="Arial"/>
          <w:color w:val="2A3566"/>
          <w:sz w:val="24"/>
          <w:szCs w:val="24"/>
        </w:rPr>
        <w:t>jenerimi i punimit</w:t>
      </w:r>
      <w:r w:rsidR="00166AC5" w:rsidRPr="00166AC5">
        <w:rPr>
          <w:rFonts w:ascii="Arial" w:hAnsi="Arial" w:cs="Arial"/>
          <w:color w:val="2A3566"/>
          <w:sz w:val="24"/>
          <w:szCs w:val="24"/>
        </w:rPr>
        <w:t>:</w:t>
      </w:r>
    </w:p>
    <w:p w14:paraId="3EB71033" w14:textId="60902924" w:rsidR="006105AF" w:rsidRPr="00166AC5" w:rsidRDefault="00166AC5">
      <w:pPr>
        <w:pStyle w:val="ListParagraph"/>
        <w:numPr>
          <w:ilvl w:val="1"/>
          <w:numId w:val="1"/>
        </w:numPr>
        <w:tabs>
          <w:tab w:val="left" w:pos="1540"/>
          <w:tab w:val="left" w:pos="1541"/>
        </w:tabs>
        <w:spacing w:line="269" w:lineRule="exact"/>
        <w:rPr>
          <w:rFonts w:ascii="Arial" w:hAnsi="Arial" w:cs="Arial"/>
          <w:b/>
          <w:sz w:val="24"/>
          <w:szCs w:val="24"/>
        </w:rPr>
      </w:pPr>
      <w:r w:rsidRPr="00166AC5">
        <w:rPr>
          <w:rFonts w:ascii="Arial" w:hAnsi="Arial" w:cs="Arial"/>
          <w:sz w:val="24"/>
          <w:szCs w:val="24"/>
        </w:rPr>
        <w:t xml:space="preserve">në nivel vendi (Kosovë) </w:t>
      </w:r>
      <w:r w:rsidR="00422A40" w:rsidRPr="00166AC5">
        <w:rPr>
          <w:rFonts w:ascii="Arial" w:hAnsi="Arial" w:cs="Arial"/>
          <w:sz w:val="24"/>
          <w:szCs w:val="24"/>
        </w:rPr>
        <w:t xml:space="preserve">vlerësohet me </w:t>
      </w:r>
      <w:r w:rsidR="00422A40" w:rsidRPr="00166AC5">
        <w:rPr>
          <w:rFonts w:ascii="Arial" w:hAnsi="Arial" w:cs="Arial"/>
          <w:b/>
          <w:sz w:val="24"/>
          <w:szCs w:val="24"/>
        </w:rPr>
        <w:t>4</w:t>
      </w:r>
      <w:r w:rsidR="00422A40" w:rsidRPr="00166AC5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="00422A40" w:rsidRPr="00166AC5">
        <w:rPr>
          <w:rFonts w:ascii="Arial" w:hAnsi="Arial" w:cs="Arial"/>
          <w:b/>
          <w:sz w:val="24"/>
          <w:szCs w:val="24"/>
        </w:rPr>
        <w:t>pikë</w:t>
      </w:r>
    </w:p>
    <w:p w14:paraId="0FF53E8F" w14:textId="566BBB1F" w:rsidR="006105AF" w:rsidRPr="000C44B9" w:rsidRDefault="00166AC5">
      <w:pPr>
        <w:pStyle w:val="ListParagraph"/>
        <w:numPr>
          <w:ilvl w:val="1"/>
          <w:numId w:val="1"/>
        </w:numPr>
        <w:tabs>
          <w:tab w:val="left" w:pos="1541"/>
        </w:tabs>
        <w:spacing w:line="272" w:lineRule="exact"/>
        <w:rPr>
          <w:rFonts w:ascii="Arial" w:hAnsi="Arial" w:cs="Arial"/>
          <w:b/>
          <w:sz w:val="24"/>
          <w:szCs w:val="24"/>
        </w:rPr>
      </w:pPr>
      <w:r w:rsidRPr="00166AC5">
        <w:rPr>
          <w:rFonts w:ascii="Arial" w:hAnsi="Arial" w:cs="Arial"/>
          <w:sz w:val="24"/>
          <w:szCs w:val="24"/>
        </w:rPr>
        <w:t>jashtë vendi</w:t>
      </w:r>
      <w:r>
        <w:rPr>
          <w:rFonts w:ascii="Arial" w:hAnsi="Arial" w:cs="Arial"/>
          <w:sz w:val="24"/>
          <w:szCs w:val="24"/>
        </w:rPr>
        <w:t>t</w:t>
      </w:r>
      <w:r w:rsidRPr="00166AC5">
        <w:rPr>
          <w:rFonts w:ascii="Arial" w:hAnsi="Arial" w:cs="Arial"/>
          <w:sz w:val="24"/>
          <w:szCs w:val="24"/>
        </w:rPr>
        <w:t xml:space="preserve"> (Kosovës),</w:t>
      </w:r>
      <w:r>
        <w:rPr>
          <w:rFonts w:ascii="Montserrat" w:hAnsi="Montserrat"/>
          <w:color w:val="2A3566"/>
          <w:sz w:val="21"/>
          <w:szCs w:val="21"/>
        </w:rPr>
        <w:t xml:space="preserve"> </w:t>
      </w:r>
      <w:r w:rsidR="00422A40" w:rsidRPr="000C44B9">
        <w:rPr>
          <w:rFonts w:ascii="Arial" w:hAnsi="Arial" w:cs="Arial"/>
          <w:sz w:val="24"/>
          <w:szCs w:val="24"/>
        </w:rPr>
        <w:t xml:space="preserve">vlerësohet me </w:t>
      </w:r>
      <w:r w:rsidR="00422A40" w:rsidRPr="000C44B9">
        <w:rPr>
          <w:rFonts w:ascii="Arial" w:hAnsi="Arial" w:cs="Arial"/>
          <w:b/>
          <w:sz w:val="24"/>
          <w:szCs w:val="24"/>
        </w:rPr>
        <w:t>2</w:t>
      </w:r>
      <w:r w:rsidR="00422A40" w:rsidRPr="000C44B9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="00422A40" w:rsidRPr="000C44B9">
        <w:rPr>
          <w:rFonts w:ascii="Arial" w:hAnsi="Arial" w:cs="Arial"/>
          <w:b/>
          <w:sz w:val="24"/>
          <w:szCs w:val="24"/>
        </w:rPr>
        <w:t>pikë</w:t>
      </w:r>
    </w:p>
    <w:p w14:paraId="4E6DB91C" w14:textId="77777777" w:rsidR="006105AF" w:rsidRPr="000C44B9" w:rsidRDefault="006105AF">
      <w:pPr>
        <w:pStyle w:val="BodyText"/>
        <w:spacing w:before="2"/>
        <w:rPr>
          <w:rFonts w:ascii="Arial" w:hAnsi="Arial" w:cs="Arial"/>
          <w:b/>
        </w:rPr>
      </w:pPr>
    </w:p>
    <w:p w14:paraId="626333BF" w14:textId="77777777" w:rsidR="006105AF" w:rsidRPr="000C44B9" w:rsidRDefault="00422A40">
      <w:pPr>
        <w:pStyle w:val="ListParagraph"/>
        <w:numPr>
          <w:ilvl w:val="0"/>
          <w:numId w:val="1"/>
        </w:numPr>
        <w:tabs>
          <w:tab w:val="left" w:pos="821"/>
        </w:tabs>
        <w:spacing w:before="1" w:line="272" w:lineRule="exact"/>
        <w:rPr>
          <w:rFonts w:ascii="Arial" w:hAnsi="Arial" w:cs="Arial"/>
          <w:sz w:val="24"/>
          <w:szCs w:val="24"/>
        </w:rPr>
      </w:pPr>
      <w:r w:rsidRPr="000C44B9">
        <w:rPr>
          <w:rFonts w:ascii="Arial" w:hAnsi="Arial" w:cs="Arial"/>
          <w:sz w:val="24"/>
          <w:szCs w:val="24"/>
        </w:rPr>
        <w:t>Lloji i</w:t>
      </w:r>
      <w:r w:rsidRPr="000C44B9">
        <w:rPr>
          <w:rFonts w:ascii="Arial" w:hAnsi="Arial" w:cs="Arial"/>
          <w:spacing w:val="-2"/>
          <w:sz w:val="24"/>
          <w:szCs w:val="24"/>
        </w:rPr>
        <w:t xml:space="preserve"> </w:t>
      </w:r>
      <w:r w:rsidRPr="000C44B9">
        <w:rPr>
          <w:rFonts w:ascii="Arial" w:hAnsi="Arial" w:cs="Arial"/>
          <w:sz w:val="24"/>
          <w:szCs w:val="24"/>
        </w:rPr>
        <w:t>punimit:</w:t>
      </w:r>
    </w:p>
    <w:p w14:paraId="36E1A13A" w14:textId="6A9075FE" w:rsidR="00FB6A69" w:rsidRPr="00FB6A69" w:rsidRDefault="00422A40">
      <w:pPr>
        <w:pStyle w:val="ListParagraph"/>
        <w:numPr>
          <w:ilvl w:val="1"/>
          <w:numId w:val="1"/>
        </w:numPr>
        <w:tabs>
          <w:tab w:val="left" w:pos="1540"/>
          <w:tab w:val="left" w:pos="1541"/>
        </w:tabs>
        <w:spacing w:line="269" w:lineRule="exact"/>
        <w:rPr>
          <w:rFonts w:ascii="Arial" w:hAnsi="Arial" w:cs="Arial"/>
          <w:b/>
          <w:sz w:val="24"/>
          <w:szCs w:val="24"/>
        </w:rPr>
      </w:pPr>
      <w:r w:rsidRPr="000C44B9">
        <w:rPr>
          <w:rFonts w:ascii="Arial" w:hAnsi="Arial" w:cs="Arial"/>
          <w:sz w:val="24"/>
          <w:szCs w:val="24"/>
        </w:rPr>
        <w:t>Original</w:t>
      </w:r>
      <w:r w:rsidR="00FB6A69">
        <w:rPr>
          <w:rFonts w:ascii="Arial" w:hAnsi="Arial" w:cs="Arial"/>
          <w:sz w:val="24"/>
          <w:szCs w:val="24"/>
        </w:rPr>
        <w:t xml:space="preserve"> Research</w:t>
      </w:r>
      <w:r w:rsidRPr="000C44B9">
        <w:rPr>
          <w:rFonts w:ascii="Arial" w:hAnsi="Arial" w:cs="Arial"/>
          <w:spacing w:val="-19"/>
          <w:sz w:val="24"/>
          <w:szCs w:val="24"/>
        </w:rPr>
        <w:t xml:space="preserve"> </w:t>
      </w:r>
      <w:r w:rsidRPr="000C44B9">
        <w:rPr>
          <w:rFonts w:ascii="Arial" w:hAnsi="Arial" w:cs="Arial"/>
          <w:sz w:val="24"/>
          <w:szCs w:val="24"/>
        </w:rPr>
        <w:t>Article,</w:t>
      </w:r>
      <w:r w:rsidRPr="000C44B9">
        <w:rPr>
          <w:rFonts w:ascii="Arial" w:hAnsi="Arial" w:cs="Arial"/>
          <w:spacing w:val="-17"/>
          <w:sz w:val="24"/>
          <w:szCs w:val="24"/>
        </w:rPr>
        <w:t xml:space="preserve"> </w:t>
      </w:r>
      <w:r w:rsidR="00FB6A69">
        <w:rPr>
          <w:rFonts w:ascii="Arial" w:hAnsi="Arial" w:cs="Arial"/>
          <w:sz w:val="24"/>
          <w:szCs w:val="24"/>
        </w:rPr>
        <w:t>vlerësohe</w:t>
      </w:r>
      <w:r w:rsidR="00F02F7A">
        <w:rPr>
          <w:rFonts w:ascii="Arial" w:hAnsi="Arial" w:cs="Arial"/>
          <w:sz w:val="24"/>
          <w:szCs w:val="24"/>
        </w:rPr>
        <w:t>t</w:t>
      </w:r>
      <w:r w:rsidR="00FB6A69">
        <w:rPr>
          <w:rFonts w:ascii="Arial" w:hAnsi="Arial" w:cs="Arial"/>
          <w:sz w:val="24"/>
          <w:szCs w:val="24"/>
        </w:rPr>
        <w:t xml:space="preserve"> </w:t>
      </w:r>
      <w:r w:rsidR="00FB6A69" w:rsidRPr="00FB6A69">
        <w:rPr>
          <w:rFonts w:ascii="Arial" w:hAnsi="Arial" w:cs="Arial"/>
          <w:b/>
          <w:bCs/>
          <w:sz w:val="24"/>
          <w:szCs w:val="24"/>
        </w:rPr>
        <w:t>me 8 pikë</w:t>
      </w:r>
    </w:p>
    <w:p w14:paraId="12C518A8" w14:textId="20E86089" w:rsidR="006105AF" w:rsidRPr="000C44B9" w:rsidRDefault="00FB6A69">
      <w:pPr>
        <w:pStyle w:val="ListParagraph"/>
        <w:numPr>
          <w:ilvl w:val="1"/>
          <w:numId w:val="1"/>
        </w:numPr>
        <w:tabs>
          <w:tab w:val="left" w:pos="1540"/>
          <w:tab w:val="left" w:pos="1541"/>
        </w:tabs>
        <w:spacing w:line="269" w:lineRule="exact"/>
        <w:rPr>
          <w:rFonts w:ascii="Arial" w:hAnsi="Arial" w:cs="Arial"/>
          <w:b/>
          <w:sz w:val="24"/>
          <w:szCs w:val="24"/>
        </w:rPr>
      </w:pPr>
      <w:r w:rsidRPr="00FB6A69">
        <w:rPr>
          <w:rFonts w:ascii="Arial" w:hAnsi="Arial" w:cs="Arial"/>
          <w:color w:val="2A3566"/>
          <w:sz w:val="24"/>
          <w:szCs w:val="24"/>
        </w:rPr>
        <w:t xml:space="preserve">Meta-Analysis/ Systematic Review </w:t>
      </w:r>
      <w:r w:rsidR="00422A40" w:rsidRPr="00FB6A69">
        <w:rPr>
          <w:rFonts w:ascii="Arial" w:hAnsi="Arial" w:cs="Arial"/>
          <w:sz w:val="24"/>
          <w:szCs w:val="24"/>
        </w:rPr>
        <w:t>vlerësohen</w:t>
      </w:r>
      <w:r w:rsidR="00422A40" w:rsidRPr="000C44B9">
        <w:rPr>
          <w:rFonts w:ascii="Arial" w:hAnsi="Arial" w:cs="Arial"/>
          <w:spacing w:val="-19"/>
          <w:sz w:val="24"/>
          <w:szCs w:val="24"/>
        </w:rPr>
        <w:t xml:space="preserve"> </w:t>
      </w:r>
      <w:r w:rsidR="00422A40" w:rsidRPr="000C44B9">
        <w:rPr>
          <w:rFonts w:ascii="Arial" w:hAnsi="Arial" w:cs="Arial"/>
          <w:sz w:val="24"/>
          <w:szCs w:val="24"/>
        </w:rPr>
        <w:t>me</w:t>
      </w:r>
      <w:r w:rsidR="00422A40" w:rsidRPr="000C44B9">
        <w:rPr>
          <w:rFonts w:ascii="Arial" w:hAnsi="Arial" w:cs="Arial"/>
          <w:spacing w:val="-20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6 </w:t>
      </w:r>
      <w:r w:rsidR="00422A40" w:rsidRPr="000C44B9">
        <w:rPr>
          <w:rFonts w:ascii="Arial" w:hAnsi="Arial" w:cs="Arial"/>
          <w:b/>
          <w:sz w:val="24"/>
          <w:szCs w:val="24"/>
        </w:rPr>
        <w:t>pikë</w:t>
      </w:r>
    </w:p>
    <w:p w14:paraId="2E4F9895" w14:textId="77777777" w:rsidR="006105AF" w:rsidRPr="000C44B9" w:rsidRDefault="00422A40">
      <w:pPr>
        <w:pStyle w:val="ListParagraph"/>
        <w:numPr>
          <w:ilvl w:val="1"/>
          <w:numId w:val="1"/>
        </w:numPr>
        <w:tabs>
          <w:tab w:val="left" w:pos="1541"/>
        </w:tabs>
        <w:spacing w:line="269" w:lineRule="exact"/>
        <w:rPr>
          <w:rFonts w:ascii="Arial" w:hAnsi="Arial" w:cs="Arial"/>
          <w:b/>
          <w:sz w:val="24"/>
          <w:szCs w:val="24"/>
        </w:rPr>
      </w:pPr>
      <w:r w:rsidRPr="00FB6A69">
        <w:rPr>
          <w:rFonts w:ascii="Arial" w:hAnsi="Arial" w:cs="Arial"/>
          <w:i/>
          <w:iCs/>
          <w:sz w:val="24"/>
          <w:szCs w:val="24"/>
        </w:rPr>
        <w:t>Case report</w:t>
      </w:r>
      <w:r w:rsidRPr="000C44B9">
        <w:rPr>
          <w:rFonts w:ascii="Arial" w:hAnsi="Arial" w:cs="Arial"/>
          <w:sz w:val="24"/>
          <w:szCs w:val="24"/>
        </w:rPr>
        <w:t xml:space="preserve"> vlerësohet me </w:t>
      </w:r>
      <w:r w:rsidRPr="000C44B9">
        <w:rPr>
          <w:rFonts w:ascii="Arial" w:hAnsi="Arial" w:cs="Arial"/>
          <w:b/>
          <w:sz w:val="24"/>
          <w:szCs w:val="24"/>
        </w:rPr>
        <w:t>4</w:t>
      </w:r>
      <w:r w:rsidRPr="000C44B9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0C44B9">
        <w:rPr>
          <w:rFonts w:ascii="Arial" w:hAnsi="Arial" w:cs="Arial"/>
          <w:b/>
          <w:sz w:val="24"/>
          <w:szCs w:val="24"/>
        </w:rPr>
        <w:t>pikë</w:t>
      </w:r>
    </w:p>
    <w:p w14:paraId="38810358" w14:textId="486A0ED3" w:rsidR="00FB6A69" w:rsidRPr="00FB6A69" w:rsidRDefault="00FB6A69" w:rsidP="00FB6A69">
      <w:pPr>
        <w:tabs>
          <w:tab w:val="left" w:pos="1541"/>
        </w:tabs>
        <w:spacing w:line="272" w:lineRule="exact"/>
        <w:rPr>
          <w:rFonts w:ascii="Arial" w:hAnsi="Arial" w:cs="Arial"/>
          <w:i/>
          <w:w w:val="95"/>
          <w:sz w:val="24"/>
          <w:szCs w:val="24"/>
        </w:rPr>
      </w:pPr>
    </w:p>
    <w:p w14:paraId="2F03AA8C" w14:textId="2BE7D1E2" w:rsidR="006D3A16" w:rsidRPr="006D3A16" w:rsidRDefault="00FB6A69" w:rsidP="006D3A16">
      <w:pPr>
        <w:pStyle w:val="ListParagraph"/>
        <w:widowControl/>
        <w:numPr>
          <w:ilvl w:val="0"/>
          <w:numId w:val="1"/>
        </w:numPr>
        <w:autoSpaceDE/>
        <w:autoSpaceDN/>
        <w:spacing w:beforeAutospacing="1" w:afterAutospacing="1" w:line="343" w:lineRule="atLeast"/>
        <w:jc w:val="both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="0018528A" w:rsidRPr="00FB6A69">
        <w:rPr>
          <w:rFonts w:ascii="Arial" w:hAnsi="Arial" w:cs="Arial"/>
          <w:sz w:val="24"/>
          <w:szCs w:val="24"/>
        </w:rPr>
        <w:t xml:space="preserve">ë revistat </w:t>
      </w:r>
      <w:r w:rsidR="002D56CF" w:rsidRPr="00FB6A69">
        <w:rPr>
          <w:rFonts w:ascii="Arial" w:hAnsi="Arial" w:cs="Arial"/>
          <w:sz w:val="24"/>
          <w:szCs w:val="24"/>
        </w:rPr>
        <w:t>shkencore me faktorin e indeksuar të ndikimit (</w:t>
      </w:r>
      <w:r w:rsidR="002D56CF" w:rsidRPr="00FB6A69">
        <w:rPr>
          <w:rFonts w:ascii="Arial" w:hAnsi="Arial" w:cs="Arial"/>
          <w:i/>
          <w:sz w:val="24"/>
          <w:szCs w:val="24"/>
        </w:rPr>
        <w:t>Impact factor)</w:t>
      </w:r>
      <w:r>
        <w:rPr>
          <w:rFonts w:ascii="Arial" w:hAnsi="Arial" w:cs="Arial"/>
          <w:i/>
          <w:sz w:val="24"/>
          <w:szCs w:val="24"/>
        </w:rPr>
        <w:t>,</w:t>
      </w:r>
      <w:r w:rsidR="0018528A" w:rsidRPr="00FB6A69">
        <w:rPr>
          <w:rFonts w:ascii="Arial" w:hAnsi="Arial" w:cs="Arial"/>
          <w:sz w:val="24"/>
          <w:szCs w:val="24"/>
        </w:rPr>
        <w:t xml:space="preserve"> në</w:t>
      </w:r>
      <w:r w:rsidR="002D56CF" w:rsidRPr="00FB6A69">
        <w:rPr>
          <w:rFonts w:ascii="Arial" w:hAnsi="Arial" w:cs="Arial"/>
          <w:sz w:val="24"/>
          <w:szCs w:val="24"/>
        </w:rPr>
        <w:t xml:space="preserve"> bazën e të dhënave</w:t>
      </w:r>
      <w:r w:rsidR="0018528A" w:rsidRPr="00FB6A69">
        <w:rPr>
          <w:rFonts w:ascii="Arial" w:hAnsi="Arial" w:cs="Arial"/>
          <w:sz w:val="24"/>
          <w:szCs w:val="24"/>
        </w:rPr>
        <w:t xml:space="preserve"> </w:t>
      </w:r>
      <w:r w:rsidR="0018528A" w:rsidRPr="00FB6A69">
        <w:rPr>
          <w:rFonts w:ascii="Arial" w:hAnsi="Arial" w:cs="Arial"/>
          <w:i/>
          <w:iCs/>
          <w:sz w:val="24"/>
          <w:szCs w:val="24"/>
        </w:rPr>
        <w:t xml:space="preserve">Web of Science </w:t>
      </w:r>
      <w:r w:rsidR="002418D6" w:rsidRPr="00FB6A69">
        <w:rPr>
          <w:rFonts w:ascii="Arial" w:hAnsi="Arial" w:cs="Arial"/>
          <w:i/>
          <w:iCs/>
          <w:sz w:val="24"/>
          <w:szCs w:val="24"/>
        </w:rPr>
        <w:t>ose Scopus</w:t>
      </w:r>
      <w:r w:rsidR="0055512B" w:rsidRPr="00FB6A69">
        <w:rPr>
          <w:rFonts w:ascii="Arial" w:hAnsi="Arial" w:cs="Arial"/>
          <w:bCs/>
          <w:sz w:val="24"/>
          <w:szCs w:val="24"/>
          <w:bdr w:val="none" w:sz="0" w:space="0" w:color="auto" w:frame="1"/>
        </w:rPr>
        <w:t>.</w:t>
      </w:r>
    </w:p>
    <w:p w14:paraId="7D8CF632" w14:textId="7E6F57C5" w:rsidR="0018528A" w:rsidRPr="006D3A16" w:rsidRDefault="0055512B" w:rsidP="006D3A16">
      <w:pPr>
        <w:pStyle w:val="ListParagraph"/>
        <w:widowControl/>
        <w:numPr>
          <w:ilvl w:val="0"/>
          <w:numId w:val="1"/>
        </w:numPr>
        <w:autoSpaceDE/>
        <w:autoSpaceDN/>
        <w:spacing w:beforeAutospacing="1" w:afterAutospacing="1" w:line="343" w:lineRule="atLeast"/>
        <w:jc w:val="both"/>
        <w:textAlignment w:val="baseline"/>
        <w:rPr>
          <w:rFonts w:ascii="Arial" w:hAnsi="Arial" w:cs="Arial"/>
          <w:sz w:val="24"/>
          <w:szCs w:val="24"/>
        </w:rPr>
      </w:pPr>
      <w:r w:rsidRPr="006D3A16">
        <w:rPr>
          <w:rFonts w:ascii="Arial" w:hAnsi="Arial" w:cs="Arial"/>
          <w:bCs/>
          <w:sz w:val="24"/>
          <w:szCs w:val="24"/>
          <w:bdr w:val="none" w:sz="0" w:space="0" w:color="auto" w:frame="1"/>
        </w:rPr>
        <w:t>Punimet e publikuara në revista të dyshimta të përcaktuara me rregulloren në fuqi të  Universitetit të Prishtinës ”Hasan Prishtina” nuk do të mirren në konsideratë.</w:t>
      </w:r>
    </w:p>
    <w:p w14:paraId="19318C85" w14:textId="3D60E531" w:rsidR="001A7EB2" w:rsidRPr="000C44B9" w:rsidRDefault="00422A40" w:rsidP="00A90251">
      <w:pPr>
        <w:spacing w:before="100" w:beforeAutospacing="1" w:after="100" w:afterAutospacing="1" w:line="343" w:lineRule="atLeast"/>
        <w:jc w:val="both"/>
        <w:textAlignment w:val="baseline"/>
        <w:rPr>
          <w:rFonts w:ascii="Arial" w:hAnsi="Arial" w:cs="Arial"/>
          <w:sz w:val="24"/>
          <w:szCs w:val="24"/>
        </w:rPr>
      </w:pPr>
      <w:r w:rsidRPr="000C44B9">
        <w:rPr>
          <w:rFonts w:ascii="Arial" w:hAnsi="Arial" w:cs="Arial"/>
          <w:b/>
          <w:sz w:val="24"/>
          <w:szCs w:val="24"/>
        </w:rPr>
        <w:t>Mënyra</w:t>
      </w:r>
      <w:r w:rsidRPr="000C44B9">
        <w:rPr>
          <w:rFonts w:ascii="Arial" w:hAnsi="Arial" w:cs="Arial"/>
          <w:b/>
          <w:spacing w:val="-22"/>
          <w:sz w:val="24"/>
          <w:szCs w:val="24"/>
        </w:rPr>
        <w:t xml:space="preserve"> </w:t>
      </w:r>
      <w:r w:rsidRPr="000C44B9">
        <w:rPr>
          <w:rFonts w:ascii="Arial" w:hAnsi="Arial" w:cs="Arial"/>
          <w:b/>
          <w:sz w:val="24"/>
          <w:szCs w:val="24"/>
        </w:rPr>
        <w:t>e</w:t>
      </w:r>
      <w:r w:rsidRPr="000C44B9">
        <w:rPr>
          <w:rFonts w:ascii="Arial" w:hAnsi="Arial" w:cs="Arial"/>
          <w:b/>
          <w:spacing w:val="-23"/>
          <w:sz w:val="24"/>
          <w:szCs w:val="24"/>
        </w:rPr>
        <w:t xml:space="preserve"> </w:t>
      </w:r>
      <w:r w:rsidRPr="000C44B9">
        <w:rPr>
          <w:rFonts w:ascii="Arial" w:hAnsi="Arial" w:cs="Arial"/>
          <w:b/>
          <w:sz w:val="24"/>
          <w:szCs w:val="24"/>
        </w:rPr>
        <w:t>vlerësimit:</w:t>
      </w:r>
      <w:r w:rsidRPr="000C44B9">
        <w:rPr>
          <w:rFonts w:ascii="Arial" w:hAnsi="Arial" w:cs="Arial"/>
          <w:b/>
          <w:spacing w:val="-21"/>
          <w:sz w:val="24"/>
          <w:szCs w:val="24"/>
        </w:rPr>
        <w:t xml:space="preserve"> </w:t>
      </w:r>
      <w:r w:rsidRPr="000C44B9">
        <w:rPr>
          <w:rFonts w:ascii="Arial" w:hAnsi="Arial" w:cs="Arial"/>
          <w:sz w:val="24"/>
          <w:szCs w:val="24"/>
        </w:rPr>
        <w:t>Totali</w:t>
      </w:r>
      <w:r w:rsidRPr="000C44B9">
        <w:rPr>
          <w:rFonts w:ascii="Arial" w:hAnsi="Arial" w:cs="Arial"/>
          <w:spacing w:val="-23"/>
          <w:sz w:val="24"/>
          <w:szCs w:val="24"/>
        </w:rPr>
        <w:t xml:space="preserve"> </w:t>
      </w:r>
      <w:r w:rsidRPr="000C44B9">
        <w:rPr>
          <w:rFonts w:ascii="Arial" w:hAnsi="Arial" w:cs="Arial"/>
          <w:sz w:val="24"/>
          <w:szCs w:val="24"/>
        </w:rPr>
        <w:t>i</w:t>
      </w:r>
      <w:r w:rsidRPr="000C44B9">
        <w:rPr>
          <w:rFonts w:ascii="Arial" w:hAnsi="Arial" w:cs="Arial"/>
          <w:spacing w:val="-26"/>
          <w:sz w:val="24"/>
          <w:szCs w:val="24"/>
        </w:rPr>
        <w:t xml:space="preserve"> </w:t>
      </w:r>
      <w:r w:rsidRPr="000C44B9">
        <w:rPr>
          <w:rFonts w:ascii="Arial" w:hAnsi="Arial" w:cs="Arial"/>
          <w:sz w:val="24"/>
          <w:szCs w:val="24"/>
        </w:rPr>
        <w:t>pikëve</w:t>
      </w:r>
      <w:r w:rsidRPr="000C44B9">
        <w:rPr>
          <w:rFonts w:ascii="Arial" w:hAnsi="Arial" w:cs="Arial"/>
          <w:spacing w:val="-22"/>
          <w:sz w:val="24"/>
          <w:szCs w:val="24"/>
        </w:rPr>
        <w:t xml:space="preserve"> </w:t>
      </w:r>
      <w:r w:rsidRPr="000C44B9">
        <w:rPr>
          <w:rFonts w:ascii="Arial" w:hAnsi="Arial" w:cs="Arial"/>
          <w:spacing w:val="-3"/>
          <w:sz w:val="24"/>
          <w:szCs w:val="24"/>
        </w:rPr>
        <w:t>do</w:t>
      </w:r>
      <w:r w:rsidRPr="000C44B9">
        <w:rPr>
          <w:rFonts w:ascii="Arial" w:hAnsi="Arial" w:cs="Arial"/>
          <w:spacing w:val="-23"/>
          <w:sz w:val="24"/>
          <w:szCs w:val="24"/>
        </w:rPr>
        <w:t xml:space="preserve"> </w:t>
      </w:r>
      <w:r w:rsidRPr="000C44B9">
        <w:rPr>
          <w:rFonts w:ascii="Arial" w:hAnsi="Arial" w:cs="Arial"/>
          <w:sz w:val="24"/>
          <w:szCs w:val="24"/>
        </w:rPr>
        <w:t>të</w:t>
      </w:r>
      <w:r w:rsidRPr="000C44B9">
        <w:rPr>
          <w:rFonts w:ascii="Arial" w:hAnsi="Arial" w:cs="Arial"/>
          <w:spacing w:val="-25"/>
          <w:sz w:val="24"/>
          <w:szCs w:val="24"/>
        </w:rPr>
        <w:t xml:space="preserve"> </w:t>
      </w:r>
      <w:r w:rsidR="0018528A" w:rsidRPr="000C44B9">
        <w:rPr>
          <w:rFonts w:ascii="Arial" w:hAnsi="Arial" w:cs="Arial"/>
          <w:sz w:val="24"/>
          <w:szCs w:val="24"/>
        </w:rPr>
        <w:t>llogaritet përmes grumbullimit të pikëve totale sipas kriter</w:t>
      </w:r>
      <w:r w:rsidR="002023F9" w:rsidRPr="000C44B9">
        <w:rPr>
          <w:rFonts w:ascii="Arial" w:hAnsi="Arial" w:cs="Arial"/>
          <w:sz w:val="24"/>
          <w:szCs w:val="24"/>
        </w:rPr>
        <w:t>e</w:t>
      </w:r>
      <w:r w:rsidR="0018528A" w:rsidRPr="000C44B9">
        <w:rPr>
          <w:rFonts w:ascii="Arial" w:hAnsi="Arial" w:cs="Arial"/>
          <w:sz w:val="24"/>
          <w:szCs w:val="24"/>
        </w:rPr>
        <w:t>ve obligative dhe selektive të lartë përmendura.</w:t>
      </w:r>
      <w:r w:rsidR="00A90251">
        <w:rPr>
          <w:rFonts w:ascii="Arial" w:hAnsi="Arial" w:cs="Arial"/>
          <w:sz w:val="24"/>
          <w:szCs w:val="24"/>
        </w:rPr>
        <w:t xml:space="preserve"> </w:t>
      </w:r>
      <w:r w:rsidR="00C856DA">
        <w:rPr>
          <w:rFonts w:ascii="Arial" w:hAnsi="Arial" w:cs="Arial"/>
          <w:sz w:val="24"/>
          <w:szCs w:val="24"/>
        </w:rPr>
        <w:t>Nëse kandidati ka publikuar disa punime në revistat përkatëse shkencore në vitin kalendarik 202</w:t>
      </w:r>
      <w:r w:rsidR="00891998">
        <w:rPr>
          <w:rFonts w:ascii="Arial" w:hAnsi="Arial" w:cs="Arial"/>
          <w:sz w:val="24"/>
          <w:szCs w:val="24"/>
        </w:rPr>
        <w:t>5</w:t>
      </w:r>
      <w:r w:rsidR="00C856DA">
        <w:rPr>
          <w:rFonts w:ascii="Arial" w:hAnsi="Arial" w:cs="Arial"/>
          <w:sz w:val="24"/>
          <w:szCs w:val="24"/>
        </w:rPr>
        <w:t>, atëherë mblidhen faktorët e tij të ndikimit dhe arrihet  ashtuquajtura shumë e faktorëve të ndikimit. Nëse disa kandidat kanë të njejtë shumë të faktorëve ndikues të punimeve shkencore, atëherë do të përzgjidhet autori i parë i punimit në më shumë punime shkencore të këtilla.</w:t>
      </w:r>
    </w:p>
    <w:p w14:paraId="2C214D2C" w14:textId="77777777" w:rsidR="006105AF" w:rsidRPr="000C44B9" w:rsidRDefault="00422A40" w:rsidP="0018528A">
      <w:pPr>
        <w:spacing w:before="67" w:line="266" w:lineRule="auto"/>
        <w:rPr>
          <w:rFonts w:ascii="Arial" w:hAnsi="Arial" w:cs="Arial"/>
          <w:b/>
          <w:i/>
          <w:sz w:val="24"/>
          <w:szCs w:val="24"/>
        </w:rPr>
      </w:pPr>
      <w:r w:rsidRPr="000C44B9">
        <w:rPr>
          <w:rFonts w:ascii="Arial" w:hAnsi="Arial" w:cs="Arial"/>
          <w:b/>
          <w:i/>
          <w:sz w:val="24"/>
          <w:szCs w:val="24"/>
        </w:rPr>
        <w:t>Koment shtesë:</w:t>
      </w:r>
    </w:p>
    <w:p w14:paraId="3C22EA2F" w14:textId="151EA54F" w:rsidR="001A7EB2" w:rsidRDefault="00422A40" w:rsidP="00A90251">
      <w:pPr>
        <w:pStyle w:val="BodyText"/>
        <w:spacing w:before="235" w:line="266" w:lineRule="auto"/>
        <w:jc w:val="both"/>
        <w:rPr>
          <w:rFonts w:ascii="Arial" w:hAnsi="Arial" w:cs="Arial"/>
        </w:rPr>
      </w:pPr>
      <w:r w:rsidRPr="000C44B9">
        <w:rPr>
          <w:rFonts w:ascii="Arial" w:hAnsi="Arial" w:cs="Arial"/>
        </w:rPr>
        <w:t>Nëse</w:t>
      </w:r>
      <w:r w:rsidRPr="000C44B9">
        <w:rPr>
          <w:rFonts w:ascii="Arial" w:hAnsi="Arial" w:cs="Arial"/>
          <w:spacing w:val="-18"/>
        </w:rPr>
        <w:t xml:space="preserve"> </w:t>
      </w:r>
      <w:r w:rsidRPr="000C44B9">
        <w:rPr>
          <w:rFonts w:ascii="Arial" w:hAnsi="Arial" w:cs="Arial"/>
        </w:rPr>
        <w:t>në</w:t>
      </w:r>
      <w:r w:rsidRPr="000C44B9">
        <w:rPr>
          <w:rFonts w:ascii="Arial" w:hAnsi="Arial" w:cs="Arial"/>
          <w:spacing w:val="-17"/>
        </w:rPr>
        <w:t xml:space="preserve"> </w:t>
      </w:r>
      <w:r w:rsidRPr="000C44B9">
        <w:rPr>
          <w:rFonts w:ascii="Arial" w:hAnsi="Arial" w:cs="Arial"/>
        </w:rPr>
        <w:t>fund</w:t>
      </w:r>
      <w:r w:rsidRPr="000C44B9">
        <w:rPr>
          <w:rFonts w:ascii="Arial" w:hAnsi="Arial" w:cs="Arial"/>
          <w:spacing w:val="-17"/>
        </w:rPr>
        <w:t xml:space="preserve"> </w:t>
      </w:r>
      <w:r w:rsidRPr="000C44B9">
        <w:rPr>
          <w:rFonts w:ascii="Arial" w:hAnsi="Arial" w:cs="Arial"/>
        </w:rPr>
        <w:t>të</w:t>
      </w:r>
      <w:r w:rsidRPr="000C44B9">
        <w:rPr>
          <w:rFonts w:ascii="Arial" w:hAnsi="Arial" w:cs="Arial"/>
          <w:spacing w:val="-17"/>
        </w:rPr>
        <w:t xml:space="preserve"> </w:t>
      </w:r>
      <w:r w:rsidRPr="000C44B9">
        <w:rPr>
          <w:rFonts w:ascii="Arial" w:hAnsi="Arial" w:cs="Arial"/>
        </w:rPr>
        <w:t>listës</w:t>
      </w:r>
      <w:r w:rsidRPr="000C44B9">
        <w:rPr>
          <w:rFonts w:ascii="Arial" w:hAnsi="Arial" w:cs="Arial"/>
          <w:spacing w:val="-18"/>
        </w:rPr>
        <w:t xml:space="preserve"> </w:t>
      </w:r>
      <w:r w:rsidRPr="000C44B9">
        <w:rPr>
          <w:rFonts w:ascii="Arial" w:hAnsi="Arial" w:cs="Arial"/>
        </w:rPr>
        <w:t>së</w:t>
      </w:r>
      <w:r w:rsidRPr="000C44B9">
        <w:rPr>
          <w:rFonts w:ascii="Arial" w:hAnsi="Arial" w:cs="Arial"/>
          <w:spacing w:val="-16"/>
        </w:rPr>
        <w:t xml:space="preserve"> </w:t>
      </w:r>
      <w:r w:rsidRPr="000C44B9">
        <w:rPr>
          <w:rFonts w:ascii="Arial" w:hAnsi="Arial" w:cs="Arial"/>
        </w:rPr>
        <w:t>kandidatëve</w:t>
      </w:r>
      <w:r w:rsidRPr="000C44B9">
        <w:rPr>
          <w:rFonts w:ascii="Arial" w:hAnsi="Arial" w:cs="Arial"/>
          <w:spacing w:val="-17"/>
        </w:rPr>
        <w:t xml:space="preserve"> </w:t>
      </w:r>
      <w:r w:rsidRPr="000C44B9">
        <w:rPr>
          <w:rFonts w:ascii="Arial" w:hAnsi="Arial" w:cs="Arial"/>
        </w:rPr>
        <w:t>të</w:t>
      </w:r>
      <w:r w:rsidRPr="000C44B9">
        <w:rPr>
          <w:rFonts w:ascii="Arial" w:hAnsi="Arial" w:cs="Arial"/>
          <w:spacing w:val="-20"/>
        </w:rPr>
        <w:t xml:space="preserve"> </w:t>
      </w:r>
      <w:r w:rsidRPr="000C44B9">
        <w:rPr>
          <w:rFonts w:ascii="Arial" w:hAnsi="Arial" w:cs="Arial"/>
        </w:rPr>
        <w:t>përzgjedhur</w:t>
      </w:r>
      <w:r w:rsidRPr="000C44B9">
        <w:rPr>
          <w:rFonts w:ascii="Arial" w:hAnsi="Arial" w:cs="Arial"/>
          <w:spacing w:val="-20"/>
        </w:rPr>
        <w:t xml:space="preserve"> </w:t>
      </w:r>
      <w:r w:rsidRPr="000C44B9">
        <w:rPr>
          <w:rFonts w:ascii="Arial" w:hAnsi="Arial" w:cs="Arial"/>
        </w:rPr>
        <w:t>rezulton</w:t>
      </w:r>
      <w:r w:rsidRPr="000C44B9">
        <w:rPr>
          <w:rFonts w:ascii="Arial" w:hAnsi="Arial" w:cs="Arial"/>
          <w:spacing w:val="-16"/>
        </w:rPr>
        <w:t xml:space="preserve"> </w:t>
      </w:r>
      <w:r w:rsidRPr="000C44B9">
        <w:rPr>
          <w:rFonts w:ascii="Arial" w:hAnsi="Arial" w:cs="Arial"/>
        </w:rPr>
        <w:t>më</w:t>
      </w:r>
      <w:r w:rsidRPr="000C44B9">
        <w:rPr>
          <w:rFonts w:ascii="Arial" w:hAnsi="Arial" w:cs="Arial"/>
          <w:spacing w:val="-17"/>
        </w:rPr>
        <w:t xml:space="preserve"> </w:t>
      </w:r>
      <w:r w:rsidRPr="000C44B9">
        <w:rPr>
          <w:rFonts w:ascii="Arial" w:hAnsi="Arial" w:cs="Arial"/>
        </w:rPr>
        <w:t>tepër</w:t>
      </w:r>
      <w:r w:rsidRPr="000C44B9">
        <w:rPr>
          <w:rFonts w:ascii="Arial" w:hAnsi="Arial" w:cs="Arial"/>
          <w:spacing w:val="-19"/>
        </w:rPr>
        <w:t xml:space="preserve"> </w:t>
      </w:r>
      <w:r w:rsidRPr="000C44B9">
        <w:rPr>
          <w:rFonts w:ascii="Arial" w:hAnsi="Arial" w:cs="Arial"/>
        </w:rPr>
        <w:t>se</w:t>
      </w:r>
      <w:r w:rsidRPr="000C44B9">
        <w:rPr>
          <w:rFonts w:ascii="Arial" w:hAnsi="Arial" w:cs="Arial"/>
          <w:spacing w:val="-17"/>
        </w:rPr>
        <w:t xml:space="preserve"> </w:t>
      </w:r>
      <w:r w:rsidRPr="000C44B9">
        <w:rPr>
          <w:rFonts w:ascii="Arial" w:hAnsi="Arial" w:cs="Arial"/>
        </w:rPr>
        <w:t>një</w:t>
      </w:r>
      <w:r w:rsidRPr="000C44B9">
        <w:rPr>
          <w:rFonts w:ascii="Arial" w:hAnsi="Arial" w:cs="Arial"/>
          <w:spacing w:val="-17"/>
        </w:rPr>
        <w:t xml:space="preserve"> </w:t>
      </w:r>
      <w:r w:rsidRPr="000C44B9">
        <w:rPr>
          <w:rFonts w:ascii="Arial" w:hAnsi="Arial" w:cs="Arial"/>
        </w:rPr>
        <w:t>kandidat</w:t>
      </w:r>
      <w:r w:rsidRPr="000C44B9">
        <w:rPr>
          <w:rFonts w:ascii="Arial" w:hAnsi="Arial" w:cs="Arial"/>
          <w:spacing w:val="-19"/>
        </w:rPr>
        <w:t xml:space="preserve"> </w:t>
      </w:r>
      <w:r w:rsidRPr="000C44B9">
        <w:rPr>
          <w:rFonts w:ascii="Arial" w:hAnsi="Arial" w:cs="Arial"/>
        </w:rPr>
        <w:t>me</w:t>
      </w:r>
      <w:r w:rsidRPr="000C44B9">
        <w:rPr>
          <w:rFonts w:ascii="Arial" w:hAnsi="Arial" w:cs="Arial"/>
          <w:spacing w:val="-17"/>
        </w:rPr>
        <w:t xml:space="preserve"> </w:t>
      </w:r>
      <w:r w:rsidRPr="000C44B9">
        <w:rPr>
          <w:rFonts w:ascii="Arial" w:hAnsi="Arial" w:cs="Arial"/>
        </w:rPr>
        <w:t>pikë</w:t>
      </w:r>
      <w:r w:rsidRPr="000C44B9">
        <w:rPr>
          <w:rFonts w:ascii="Arial" w:hAnsi="Arial" w:cs="Arial"/>
          <w:spacing w:val="-17"/>
        </w:rPr>
        <w:t xml:space="preserve"> </w:t>
      </w:r>
      <w:r w:rsidRPr="000C44B9">
        <w:rPr>
          <w:rFonts w:ascii="Arial" w:hAnsi="Arial" w:cs="Arial"/>
        </w:rPr>
        <w:t>të njejta,</w:t>
      </w:r>
      <w:r w:rsidRPr="000C44B9">
        <w:rPr>
          <w:rFonts w:ascii="Arial" w:hAnsi="Arial" w:cs="Arial"/>
          <w:spacing w:val="-15"/>
        </w:rPr>
        <w:t xml:space="preserve"> </w:t>
      </w:r>
      <w:r w:rsidRPr="000C44B9">
        <w:rPr>
          <w:rFonts w:ascii="Arial" w:hAnsi="Arial" w:cs="Arial"/>
        </w:rPr>
        <w:t>atëherë</w:t>
      </w:r>
      <w:r w:rsidRPr="000C44B9">
        <w:rPr>
          <w:rFonts w:ascii="Arial" w:hAnsi="Arial" w:cs="Arial"/>
          <w:spacing w:val="-14"/>
        </w:rPr>
        <w:t xml:space="preserve"> </w:t>
      </w:r>
      <w:r w:rsidRPr="000C44B9">
        <w:rPr>
          <w:rFonts w:ascii="Arial" w:hAnsi="Arial" w:cs="Arial"/>
        </w:rPr>
        <w:t>shuma</w:t>
      </w:r>
      <w:r w:rsidRPr="000C44B9">
        <w:rPr>
          <w:rFonts w:ascii="Arial" w:hAnsi="Arial" w:cs="Arial"/>
          <w:spacing w:val="-16"/>
        </w:rPr>
        <w:t xml:space="preserve"> </w:t>
      </w:r>
      <w:r w:rsidRPr="000C44B9">
        <w:rPr>
          <w:rFonts w:ascii="Arial" w:hAnsi="Arial" w:cs="Arial"/>
        </w:rPr>
        <w:t>e</w:t>
      </w:r>
      <w:r w:rsidRPr="000C44B9">
        <w:rPr>
          <w:rFonts w:ascii="Arial" w:hAnsi="Arial" w:cs="Arial"/>
          <w:spacing w:val="-18"/>
        </w:rPr>
        <w:t xml:space="preserve"> </w:t>
      </w:r>
      <w:r w:rsidRPr="000C44B9">
        <w:rPr>
          <w:rFonts w:ascii="Arial" w:hAnsi="Arial" w:cs="Arial"/>
        </w:rPr>
        <w:t>dedikuar</w:t>
      </w:r>
      <w:r w:rsidRPr="000C44B9">
        <w:rPr>
          <w:rFonts w:ascii="Arial" w:hAnsi="Arial" w:cs="Arial"/>
          <w:spacing w:val="-14"/>
        </w:rPr>
        <w:t xml:space="preserve"> </w:t>
      </w:r>
      <w:r w:rsidRPr="000C44B9">
        <w:rPr>
          <w:rFonts w:ascii="Arial" w:hAnsi="Arial" w:cs="Arial"/>
        </w:rPr>
        <w:t>ndahet</w:t>
      </w:r>
      <w:r w:rsidRPr="000C44B9">
        <w:rPr>
          <w:rFonts w:ascii="Arial" w:hAnsi="Arial" w:cs="Arial"/>
          <w:spacing w:val="-16"/>
        </w:rPr>
        <w:t xml:space="preserve"> </w:t>
      </w:r>
      <w:r w:rsidRPr="000C44B9">
        <w:rPr>
          <w:rFonts w:ascii="Arial" w:hAnsi="Arial" w:cs="Arial"/>
        </w:rPr>
        <w:t>në</w:t>
      </w:r>
      <w:r w:rsidRPr="000C44B9">
        <w:rPr>
          <w:rFonts w:ascii="Arial" w:hAnsi="Arial" w:cs="Arial"/>
          <w:spacing w:val="-18"/>
        </w:rPr>
        <w:t xml:space="preserve"> </w:t>
      </w:r>
      <w:r w:rsidRPr="000C44B9">
        <w:rPr>
          <w:rFonts w:ascii="Arial" w:hAnsi="Arial" w:cs="Arial"/>
        </w:rPr>
        <w:t>përpjestim</w:t>
      </w:r>
      <w:r w:rsidRPr="000C44B9">
        <w:rPr>
          <w:rFonts w:ascii="Arial" w:hAnsi="Arial" w:cs="Arial"/>
          <w:spacing w:val="-13"/>
        </w:rPr>
        <w:t xml:space="preserve"> </w:t>
      </w:r>
      <w:r w:rsidRPr="000C44B9">
        <w:rPr>
          <w:rFonts w:ascii="Arial" w:hAnsi="Arial" w:cs="Arial"/>
        </w:rPr>
        <w:t>të</w:t>
      </w:r>
      <w:r w:rsidRPr="000C44B9">
        <w:rPr>
          <w:rFonts w:ascii="Arial" w:hAnsi="Arial" w:cs="Arial"/>
          <w:spacing w:val="-18"/>
        </w:rPr>
        <w:t xml:space="preserve"> </w:t>
      </w:r>
      <w:r w:rsidRPr="000C44B9">
        <w:rPr>
          <w:rFonts w:ascii="Arial" w:hAnsi="Arial" w:cs="Arial"/>
        </w:rPr>
        <w:t>barabartë</w:t>
      </w:r>
      <w:r w:rsidRPr="000C44B9">
        <w:rPr>
          <w:rFonts w:ascii="Arial" w:hAnsi="Arial" w:cs="Arial"/>
          <w:spacing w:val="-18"/>
        </w:rPr>
        <w:t xml:space="preserve"> </w:t>
      </w:r>
      <w:r w:rsidRPr="000C44B9">
        <w:rPr>
          <w:rFonts w:ascii="Arial" w:hAnsi="Arial" w:cs="Arial"/>
        </w:rPr>
        <w:t>me</w:t>
      </w:r>
      <w:r w:rsidRPr="000C44B9">
        <w:rPr>
          <w:rFonts w:ascii="Arial" w:hAnsi="Arial" w:cs="Arial"/>
          <w:spacing w:val="-17"/>
        </w:rPr>
        <w:t xml:space="preserve"> </w:t>
      </w:r>
      <w:r w:rsidRPr="000C44B9">
        <w:rPr>
          <w:rFonts w:ascii="Arial" w:hAnsi="Arial" w:cs="Arial"/>
        </w:rPr>
        <w:t>numrin</w:t>
      </w:r>
      <w:r w:rsidRPr="000C44B9">
        <w:rPr>
          <w:rFonts w:ascii="Arial" w:hAnsi="Arial" w:cs="Arial"/>
          <w:spacing w:val="-17"/>
        </w:rPr>
        <w:t xml:space="preserve"> </w:t>
      </w:r>
      <w:r w:rsidRPr="000C44B9">
        <w:rPr>
          <w:rFonts w:ascii="Arial" w:hAnsi="Arial" w:cs="Arial"/>
        </w:rPr>
        <w:t>e</w:t>
      </w:r>
      <w:r w:rsidRPr="000C44B9">
        <w:rPr>
          <w:rFonts w:ascii="Arial" w:hAnsi="Arial" w:cs="Arial"/>
          <w:spacing w:val="-14"/>
        </w:rPr>
        <w:t xml:space="preserve"> </w:t>
      </w:r>
      <w:r w:rsidRPr="000C44B9">
        <w:rPr>
          <w:rFonts w:ascii="Arial" w:hAnsi="Arial" w:cs="Arial"/>
        </w:rPr>
        <w:t>kandidatëve.</w:t>
      </w:r>
    </w:p>
    <w:p w14:paraId="53B87A80" w14:textId="6E633442" w:rsidR="000D3700" w:rsidRPr="000C44B9" w:rsidRDefault="000D3700" w:rsidP="00A90251">
      <w:pPr>
        <w:pStyle w:val="BodyText"/>
        <w:spacing w:before="235" w:line="26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Për të aplikuar, të interesuarit duhet të dërgojnë: (1) Formularin për aplikim (e gjeni të bashkangjitur dhe (II) Punimi ose punimet me të cilat aplikon kandidati.</w:t>
      </w:r>
    </w:p>
    <w:p w14:paraId="1B6D43DE" w14:textId="77777777" w:rsidR="006105AF" w:rsidRPr="000C44B9" w:rsidRDefault="006105AF">
      <w:pPr>
        <w:pStyle w:val="BodyText"/>
        <w:spacing w:before="8"/>
        <w:rPr>
          <w:rFonts w:ascii="Arial" w:hAnsi="Arial" w:cs="Arial"/>
        </w:rPr>
      </w:pPr>
    </w:p>
    <w:p w14:paraId="0046842C" w14:textId="400E9E17" w:rsidR="006105AF" w:rsidRPr="000C44B9" w:rsidRDefault="00422A40" w:rsidP="00A90251">
      <w:pPr>
        <w:pStyle w:val="BodyText"/>
        <w:spacing w:before="7" w:line="268" w:lineRule="auto"/>
        <w:ind w:left="100" w:right="110"/>
        <w:jc w:val="both"/>
        <w:rPr>
          <w:rFonts w:ascii="Arial" w:hAnsi="Arial" w:cs="Arial"/>
          <w:color w:val="FF0000"/>
        </w:rPr>
      </w:pPr>
      <w:r w:rsidRPr="000C44B9">
        <w:rPr>
          <w:rFonts w:ascii="Arial" w:hAnsi="Arial" w:cs="Arial"/>
        </w:rPr>
        <w:t>Dokumentet</w:t>
      </w:r>
      <w:r w:rsidRPr="000C44B9">
        <w:rPr>
          <w:rFonts w:ascii="Arial" w:hAnsi="Arial" w:cs="Arial"/>
          <w:spacing w:val="-36"/>
        </w:rPr>
        <w:t xml:space="preserve"> </w:t>
      </w:r>
      <w:r w:rsidRPr="000C44B9">
        <w:rPr>
          <w:rFonts w:ascii="Arial" w:hAnsi="Arial" w:cs="Arial"/>
        </w:rPr>
        <w:t>mund</w:t>
      </w:r>
      <w:r w:rsidRPr="000C44B9">
        <w:rPr>
          <w:rFonts w:ascii="Arial" w:hAnsi="Arial" w:cs="Arial"/>
          <w:spacing w:val="-35"/>
        </w:rPr>
        <w:t xml:space="preserve"> </w:t>
      </w:r>
      <w:r w:rsidRPr="000C44B9">
        <w:rPr>
          <w:rFonts w:ascii="Arial" w:hAnsi="Arial" w:cs="Arial"/>
        </w:rPr>
        <w:t>të</w:t>
      </w:r>
      <w:r w:rsidRPr="000C44B9">
        <w:rPr>
          <w:rFonts w:ascii="Arial" w:hAnsi="Arial" w:cs="Arial"/>
          <w:spacing w:val="-36"/>
        </w:rPr>
        <w:t xml:space="preserve"> </w:t>
      </w:r>
      <w:r w:rsidRPr="000C44B9">
        <w:rPr>
          <w:rFonts w:ascii="Arial" w:hAnsi="Arial" w:cs="Arial"/>
        </w:rPr>
        <w:t>dërgohen</w:t>
      </w:r>
      <w:r w:rsidRPr="000C44B9">
        <w:rPr>
          <w:rFonts w:ascii="Arial" w:hAnsi="Arial" w:cs="Arial"/>
          <w:spacing w:val="-34"/>
        </w:rPr>
        <w:t xml:space="preserve"> </w:t>
      </w:r>
      <w:r w:rsidRPr="000C44B9">
        <w:rPr>
          <w:rFonts w:ascii="Arial" w:hAnsi="Arial" w:cs="Arial"/>
        </w:rPr>
        <w:t>pëmes</w:t>
      </w:r>
      <w:r w:rsidRPr="000C44B9">
        <w:rPr>
          <w:rFonts w:ascii="Arial" w:hAnsi="Arial" w:cs="Arial"/>
          <w:spacing w:val="-35"/>
        </w:rPr>
        <w:t xml:space="preserve"> </w:t>
      </w:r>
      <w:r w:rsidRPr="000C44B9">
        <w:rPr>
          <w:rFonts w:ascii="Arial" w:hAnsi="Arial" w:cs="Arial"/>
        </w:rPr>
        <w:t>email</w:t>
      </w:r>
      <w:r w:rsidRPr="000C44B9">
        <w:rPr>
          <w:rFonts w:ascii="Arial" w:hAnsi="Arial" w:cs="Arial"/>
          <w:spacing w:val="-37"/>
        </w:rPr>
        <w:t xml:space="preserve"> </w:t>
      </w:r>
      <w:r w:rsidRPr="000C44B9">
        <w:rPr>
          <w:rFonts w:ascii="Arial" w:hAnsi="Arial" w:cs="Arial"/>
        </w:rPr>
        <w:t>adresës</w:t>
      </w:r>
      <w:r w:rsidRPr="000C44B9">
        <w:rPr>
          <w:rFonts w:ascii="Arial" w:hAnsi="Arial" w:cs="Arial"/>
          <w:spacing w:val="-35"/>
        </w:rPr>
        <w:t xml:space="preserve"> </w:t>
      </w:r>
      <w:r w:rsidRPr="000C44B9">
        <w:rPr>
          <w:rFonts w:ascii="Arial" w:hAnsi="Arial" w:cs="Arial"/>
        </w:rPr>
        <w:t>zyrtare</w:t>
      </w:r>
      <w:r w:rsidRPr="000C44B9">
        <w:rPr>
          <w:rFonts w:ascii="Arial" w:hAnsi="Arial" w:cs="Arial"/>
          <w:spacing w:val="-36"/>
        </w:rPr>
        <w:t xml:space="preserve"> </w:t>
      </w:r>
      <w:r w:rsidRPr="000C44B9">
        <w:rPr>
          <w:rFonts w:ascii="Arial" w:hAnsi="Arial" w:cs="Arial"/>
        </w:rPr>
        <w:t>të</w:t>
      </w:r>
      <w:r w:rsidRPr="000C44B9">
        <w:rPr>
          <w:rFonts w:ascii="Arial" w:hAnsi="Arial" w:cs="Arial"/>
          <w:spacing w:val="-35"/>
        </w:rPr>
        <w:t xml:space="preserve"> </w:t>
      </w:r>
      <w:r w:rsidRPr="000C44B9">
        <w:rPr>
          <w:rFonts w:ascii="Arial" w:hAnsi="Arial" w:cs="Arial"/>
        </w:rPr>
        <w:t>Odës:</w:t>
      </w:r>
      <w:r w:rsidR="00883EC1" w:rsidRPr="000C44B9">
        <w:rPr>
          <w:rFonts w:ascii="Arial" w:hAnsi="Arial" w:cs="Arial"/>
          <w:spacing w:val="-34"/>
        </w:rPr>
        <w:t xml:space="preserve"> </w:t>
      </w:r>
      <w:hyperlink r:id="rId9" w:history="1">
        <w:r w:rsidR="00883EC1" w:rsidRPr="000C44B9">
          <w:rPr>
            <w:rStyle w:val="Hyperlink"/>
            <w:rFonts w:ascii="Arial" w:hAnsi="Arial" w:cs="Arial"/>
            <w:u w:color="0000FF"/>
          </w:rPr>
          <w:t>info@osk-ks.org</w:t>
        </w:r>
        <w:r w:rsidR="00883EC1" w:rsidRPr="000C44B9">
          <w:rPr>
            <w:rStyle w:val="Hyperlink"/>
            <w:rFonts w:ascii="Arial" w:hAnsi="Arial" w:cs="Arial"/>
            <w:spacing w:val="-37"/>
          </w:rPr>
          <w:t xml:space="preserve"> </w:t>
        </w:r>
      </w:hyperlink>
      <w:r w:rsidRPr="000C44B9">
        <w:rPr>
          <w:rFonts w:ascii="Arial" w:hAnsi="Arial" w:cs="Arial"/>
        </w:rPr>
        <w:t>duke</w:t>
      </w:r>
      <w:r w:rsidRPr="000C44B9">
        <w:rPr>
          <w:rFonts w:ascii="Arial" w:hAnsi="Arial" w:cs="Arial"/>
          <w:spacing w:val="-35"/>
        </w:rPr>
        <w:t xml:space="preserve"> </w:t>
      </w:r>
      <w:r w:rsidRPr="000C44B9">
        <w:rPr>
          <w:rFonts w:ascii="Arial" w:hAnsi="Arial" w:cs="Arial"/>
        </w:rPr>
        <w:t>shënuar në</w:t>
      </w:r>
      <w:r w:rsidRPr="000C44B9">
        <w:rPr>
          <w:rFonts w:ascii="Arial" w:hAnsi="Arial" w:cs="Arial"/>
          <w:spacing w:val="-6"/>
        </w:rPr>
        <w:t xml:space="preserve"> </w:t>
      </w:r>
      <w:r w:rsidRPr="000C44B9">
        <w:rPr>
          <w:rFonts w:ascii="Arial" w:hAnsi="Arial" w:cs="Arial"/>
        </w:rPr>
        <w:t>subjekt</w:t>
      </w:r>
      <w:r w:rsidRPr="000C44B9">
        <w:rPr>
          <w:rFonts w:ascii="Arial" w:hAnsi="Arial" w:cs="Arial"/>
          <w:spacing w:val="-3"/>
        </w:rPr>
        <w:t xml:space="preserve"> </w:t>
      </w:r>
      <w:r w:rsidRPr="000C44B9">
        <w:rPr>
          <w:rFonts w:ascii="Arial" w:hAnsi="Arial" w:cs="Arial"/>
        </w:rPr>
        <w:t>që</w:t>
      </w:r>
      <w:r w:rsidRPr="000C44B9">
        <w:rPr>
          <w:rFonts w:ascii="Arial" w:hAnsi="Arial" w:cs="Arial"/>
          <w:spacing w:val="-5"/>
        </w:rPr>
        <w:t xml:space="preserve"> </w:t>
      </w:r>
      <w:r w:rsidRPr="000C44B9">
        <w:rPr>
          <w:rFonts w:ascii="Arial" w:hAnsi="Arial" w:cs="Arial"/>
        </w:rPr>
        <w:t>jeni</w:t>
      </w:r>
      <w:r w:rsidRPr="000C44B9">
        <w:rPr>
          <w:rFonts w:ascii="Arial" w:hAnsi="Arial" w:cs="Arial"/>
          <w:spacing w:val="-5"/>
        </w:rPr>
        <w:t xml:space="preserve"> </w:t>
      </w:r>
      <w:r w:rsidRPr="000C44B9">
        <w:rPr>
          <w:rFonts w:ascii="Arial" w:hAnsi="Arial" w:cs="Arial"/>
        </w:rPr>
        <w:t>duke</w:t>
      </w:r>
      <w:r w:rsidRPr="000C44B9">
        <w:rPr>
          <w:rFonts w:ascii="Arial" w:hAnsi="Arial" w:cs="Arial"/>
          <w:spacing w:val="-1"/>
        </w:rPr>
        <w:t xml:space="preserve"> </w:t>
      </w:r>
      <w:r w:rsidRPr="000C44B9">
        <w:rPr>
          <w:rFonts w:ascii="Arial" w:hAnsi="Arial" w:cs="Arial"/>
        </w:rPr>
        <w:t>i’u</w:t>
      </w:r>
      <w:r w:rsidRPr="000C44B9">
        <w:rPr>
          <w:rFonts w:ascii="Arial" w:hAnsi="Arial" w:cs="Arial"/>
          <w:spacing w:val="-7"/>
        </w:rPr>
        <w:t xml:space="preserve"> </w:t>
      </w:r>
      <w:r w:rsidRPr="000C44B9">
        <w:rPr>
          <w:rFonts w:ascii="Arial" w:hAnsi="Arial" w:cs="Arial"/>
        </w:rPr>
        <w:t>përgjigjur</w:t>
      </w:r>
      <w:r w:rsidRPr="000C44B9">
        <w:rPr>
          <w:rFonts w:ascii="Arial" w:hAnsi="Arial" w:cs="Arial"/>
          <w:spacing w:val="-2"/>
        </w:rPr>
        <w:t xml:space="preserve"> </w:t>
      </w:r>
      <w:r w:rsidRPr="000C44B9">
        <w:rPr>
          <w:rFonts w:ascii="Arial" w:hAnsi="Arial" w:cs="Arial"/>
        </w:rPr>
        <w:t>konkursit</w:t>
      </w:r>
      <w:r w:rsidRPr="000C44B9">
        <w:rPr>
          <w:rFonts w:ascii="Arial" w:hAnsi="Arial" w:cs="Arial"/>
          <w:spacing w:val="-4"/>
        </w:rPr>
        <w:t xml:space="preserve"> </w:t>
      </w:r>
      <w:r w:rsidRPr="000C44B9">
        <w:rPr>
          <w:rFonts w:ascii="Arial" w:hAnsi="Arial" w:cs="Arial"/>
        </w:rPr>
        <w:t>për</w:t>
      </w:r>
      <w:r w:rsidRPr="000C44B9">
        <w:rPr>
          <w:rFonts w:ascii="Arial" w:hAnsi="Arial" w:cs="Arial"/>
          <w:spacing w:val="-8"/>
        </w:rPr>
        <w:t xml:space="preserve"> </w:t>
      </w:r>
      <w:r w:rsidRPr="000C44B9">
        <w:rPr>
          <w:rFonts w:ascii="Arial" w:hAnsi="Arial" w:cs="Arial"/>
        </w:rPr>
        <w:t>përkahje</w:t>
      </w:r>
      <w:r w:rsidRPr="000C44B9">
        <w:rPr>
          <w:rFonts w:ascii="Arial" w:hAnsi="Arial" w:cs="Arial"/>
          <w:spacing w:val="-2"/>
        </w:rPr>
        <w:t xml:space="preserve"> </w:t>
      </w:r>
      <w:r w:rsidRPr="000C44B9">
        <w:rPr>
          <w:rFonts w:ascii="Arial" w:hAnsi="Arial" w:cs="Arial"/>
        </w:rPr>
        <w:t>financiare</w:t>
      </w:r>
      <w:r w:rsidRPr="000C44B9">
        <w:rPr>
          <w:rFonts w:ascii="Arial" w:hAnsi="Arial" w:cs="Arial"/>
          <w:spacing w:val="-5"/>
        </w:rPr>
        <w:t xml:space="preserve"> </w:t>
      </w:r>
      <w:r w:rsidRPr="000C44B9">
        <w:rPr>
          <w:rFonts w:ascii="Arial" w:hAnsi="Arial" w:cs="Arial"/>
        </w:rPr>
        <w:t>të</w:t>
      </w:r>
      <w:r w:rsidRPr="000C44B9">
        <w:rPr>
          <w:rFonts w:ascii="Arial" w:hAnsi="Arial" w:cs="Arial"/>
          <w:spacing w:val="-9"/>
        </w:rPr>
        <w:t xml:space="preserve"> </w:t>
      </w:r>
      <w:r w:rsidRPr="000C44B9">
        <w:rPr>
          <w:rFonts w:ascii="Arial" w:hAnsi="Arial" w:cs="Arial"/>
        </w:rPr>
        <w:t>punimit shkencor.</w:t>
      </w:r>
      <w:r w:rsidRPr="000C44B9">
        <w:rPr>
          <w:rFonts w:ascii="Arial" w:hAnsi="Arial" w:cs="Arial"/>
          <w:spacing w:val="-18"/>
        </w:rPr>
        <w:t xml:space="preserve"> </w:t>
      </w:r>
      <w:r w:rsidRPr="000C44B9">
        <w:rPr>
          <w:rFonts w:ascii="Arial" w:hAnsi="Arial" w:cs="Arial"/>
        </w:rPr>
        <w:t>Të</w:t>
      </w:r>
      <w:r w:rsidRPr="000C44B9">
        <w:rPr>
          <w:rFonts w:ascii="Arial" w:hAnsi="Arial" w:cs="Arial"/>
          <w:spacing w:val="-16"/>
        </w:rPr>
        <w:t xml:space="preserve"> </w:t>
      </w:r>
      <w:r w:rsidRPr="000C44B9">
        <w:rPr>
          <w:rFonts w:ascii="Arial" w:hAnsi="Arial" w:cs="Arial"/>
        </w:rPr>
        <w:t>njejtat</w:t>
      </w:r>
      <w:r w:rsidRPr="000C44B9">
        <w:rPr>
          <w:rFonts w:ascii="Arial" w:hAnsi="Arial" w:cs="Arial"/>
          <w:spacing w:val="-20"/>
        </w:rPr>
        <w:t xml:space="preserve"> </w:t>
      </w:r>
      <w:r w:rsidRPr="000C44B9">
        <w:rPr>
          <w:rFonts w:ascii="Arial" w:hAnsi="Arial" w:cs="Arial"/>
        </w:rPr>
        <w:t>mund</w:t>
      </w:r>
      <w:r w:rsidRPr="000C44B9">
        <w:rPr>
          <w:rFonts w:ascii="Arial" w:hAnsi="Arial" w:cs="Arial"/>
          <w:spacing w:val="-17"/>
        </w:rPr>
        <w:t xml:space="preserve"> </w:t>
      </w:r>
      <w:r w:rsidRPr="000C44B9">
        <w:rPr>
          <w:rFonts w:ascii="Arial" w:hAnsi="Arial" w:cs="Arial"/>
        </w:rPr>
        <w:t>t’i</w:t>
      </w:r>
      <w:r w:rsidRPr="000C44B9">
        <w:rPr>
          <w:rFonts w:ascii="Arial" w:hAnsi="Arial" w:cs="Arial"/>
          <w:spacing w:val="-17"/>
        </w:rPr>
        <w:t xml:space="preserve"> </w:t>
      </w:r>
      <w:r w:rsidRPr="000C44B9">
        <w:rPr>
          <w:rFonts w:ascii="Arial" w:hAnsi="Arial" w:cs="Arial"/>
        </w:rPr>
        <w:t>dorëzoni</w:t>
      </w:r>
      <w:r w:rsidRPr="000C44B9">
        <w:rPr>
          <w:rFonts w:ascii="Arial" w:hAnsi="Arial" w:cs="Arial"/>
          <w:spacing w:val="-23"/>
        </w:rPr>
        <w:t xml:space="preserve"> </w:t>
      </w:r>
      <w:r w:rsidRPr="000C44B9">
        <w:rPr>
          <w:rFonts w:ascii="Arial" w:hAnsi="Arial" w:cs="Arial"/>
        </w:rPr>
        <w:t>në</w:t>
      </w:r>
      <w:r w:rsidRPr="000C44B9">
        <w:rPr>
          <w:rFonts w:ascii="Arial" w:hAnsi="Arial" w:cs="Arial"/>
          <w:spacing w:val="-16"/>
        </w:rPr>
        <w:t xml:space="preserve"> </w:t>
      </w:r>
      <w:r w:rsidRPr="000C44B9">
        <w:rPr>
          <w:rFonts w:ascii="Arial" w:hAnsi="Arial" w:cs="Arial"/>
        </w:rPr>
        <w:t>kopje</w:t>
      </w:r>
      <w:r w:rsidRPr="000C44B9">
        <w:rPr>
          <w:rFonts w:ascii="Arial" w:hAnsi="Arial" w:cs="Arial"/>
          <w:spacing w:val="-17"/>
        </w:rPr>
        <w:t xml:space="preserve"> </w:t>
      </w:r>
      <w:r w:rsidRPr="000C44B9">
        <w:rPr>
          <w:rFonts w:ascii="Arial" w:hAnsi="Arial" w:cs="Arial"/>
        </w:rPr>
        <w:t>fizike</w:t>
      </w:r>
      <w:r w:rsidRPr="000C44B9">
        <w:rPr>
          <w:rFonts w:ascii="Arial" w:hAnsi="Arial" w:cs="Arial"/>
          <w:spacing w:val="-16"/>
        </w:rPr>
        <w:t xml:space="preserve"> </w:t>
      </w:r>
      <w:r w:rsidRPr="000C44B9">
        <w:rPr>
          <w:rFonts w:ascii="Arial" w:hAnsi="Arial" w:cs="Arial"/>
        </w:rPr>
        <w:t>pranë</w:t>
      </w:r>
      <w:r w:rsidRPr="000C44B9">
        <w:rPr>
          <w:rFonts w:ascii="Arial" w:hAnsi="Arial" w:cs="Arial"/>
          <w:spacing w:val="-16"/>
        </w:rPr>
        <w:t xml:space="preserve"> </w:t>
      </w:r>
      <w:r w:rsidRPr="000C44B9">
        <w:rPr>
          <w:rFonts w:ascii="Arial" w:hAnsi="Arial" w:cs="Arial"/>
        </w:rPr>
        <w:t>zyreve</w:t>
      </w:r>
      <w:r w:rsidRPr="000C44B9">
        <w:rPr>
          <w:rFonts w:ascii="Arial" w:hAnsi="Arial" w:cs="Arial"/>
          <w:spacing w:val="-17"/>
        </w:rPr>
        <w:t xml:space="preserve"> </w:t>
      </w:r>
      <w:r w:rsidRPr="000C44B9">
        <w:rPr>
          <w:rFonts w:ascii="Arial" w:hAnsi="Arial" w:cs="Arial"/>
        </w:rPr>
        <w:t>të</w:t>
      </w:r>
      <w:r w:rsidRPr="000C44B9">
        <w:rPr>
          <w:rFonts w:ascii="Arial" w:hAnsi="Arial" w:cs="Arial"/>
          <w:spacing w:val="-15"/>
        </w:rPr>
        <w:t xml:space="preserve"> </w:t>
      </w:r>
      <w:r w:rsidR="00883EC1" w:rsidRPr="000C44B9">
        <w:rPr>
          <w:rFonts w:ascii="Arial" w:hAnsi="Arial" w:cs="Arial"/>
        </w:rPr>
        <w:t xml:space="preserve">OSK-së, </w:t>
      </w:r>
      <w:r w:rsidR="00883EC1" w:rsidRPr="000C44B9">
        <w:rPr>
          <w:rFonts w:ascii="Arial" w:hAnsi="Arial" w:cs="Arial"/>
          <w:shd w:val="clear" w:color="auto" w:fill="FFFFFF"/>
        </w:rPr>
        <w:t>Ulpiana, rr. Mark Dizdari (përballë Rrethit të Spitalit)</w:t>
      </w:r>
      <w:r w:rsidR="00883EC1" w:rsidRPr="000C44B9">
        <w:rPr>
          <w:rFonts w:ascii="Arial" w:hAnsi="Arial" w:cs="Arial"/>
        </w:rPr>
        <w:t xml:space="preserve"> </w:t>
      </w:r>
      <w:r w:rsidR="00883EC1" w:rsidRPr="000C44B9">
        <w:rPr>
          <w:rFonts w:ascii="Arial" w:hAnsi="Arial" w:cs="Arial"/>
          <w:shd w:val="clear" w:color="auto" w:fill="FFFFFF"/>
        </w:rPr>
        <w:t>D 7, Hyrja II, nr. 6, 10000 Prishtinë,</w:t>
      </w:r>
      <w:r w:rsidR="00883EC1" w:rsidRPr="000C44B9">
        <w:rPr>
          <w:rFonts w:ascii="Arial" w:hAnsi="Arial" w:cs="Arial"/>
          <w:color w:val="555555"/>
          <w:shd w:val="clear" w:color="auto" w:fill="FFFFFF"/>
        </w:rPr>
        <w:t> </w:t>
      </w:r>
      <w:r w:rsidR="00883EC1" w:rsidRPr="000C44B9">
        <w:rPr>
          <w:rFonts w:ascii="Arial" w:hAnsi="Arial" w:cs="Arial"/>
          <w:color w:val="555555"/>
        </w:rPr>
        <w:br/>
      </w:r>
      <w:r w:rsidRPr="000C44B9">
        <w:rPr>
          <w:rFonts w:ascii="Arial" w:hAnsi="Arial" w:cs="Arial"/>
        </w:rPr>
        <w:t>Afati për kon</w:t>
      </w:r>
      <w:r w:rsidR="009D7B97" w:rsidRPr="000C44B9">
        <w:rPr>
          <w:rFonts w:ascii="Arial" w:hAnsi="Arial" w:cs="Arial"/>
        </w:rPr>
        <w:t xml:space="preserve">kurim është i hapur nga data: </w:t>
      </w:r>
      <w:r w:rsidR="008F7E48" w:rsidRPr="008F7E48">
        <w:rPr>
          <w:rFonts w:ascii="Arial" w:hAnsi="Arial" w:cs="Arial"/>
          <w:b/>
          <w:bCs/>
        </w:rPr>
        <w:t>2</w:t>
      </w:r>
      <w:r w:rsidR="00472CF5">
        <w:rPr>
          <w:rFonts w:ascii="Arial" w:hAnsi="Arial" w:cs="Arial"/>
          <w:b/>
          <w:bCs/>
        </w:rPr>
        <w:t>9</w:t>
      </w:r>
      <w:r w:rsidR="000C44B9" w:rsidRPr="008F7E48">
        <w:rPr>
          <w:rFonts w:ascii="Arial" w:hAnsi="Arial" w:cs="Arial"/>
          <w:b/>
          <w:bCs/>
        </w:rPr>
        <w:t xml:space="preserve"> 0</w:t>
      </w:r>
      <w:r w:rsidR="00472CF5">
        <w:rPr>
          <w:rFonts w:ascii="Arial" w:hAnsi="Arial" w:cs="Arial"/>
          <w:b/>
          <w:bCs/>
        </w:rPr>
        <w:t>5</w:t>
      </w:r>
      <w:r w:rsidR="007F57D3">
        <w:rPr>
          <w:rFonts w:ascii="Arial" w:hAnsi="Arial" w:cs="Arial"/>
          <w:b/>
          <w:bCs/>
        </w:rPr>
        <w:t>.</w:t>
      </w:r>
      <w:r w:rsidR="009D7B97" w:rsidRPr="008F7E48">
        <w:rPr>
          <w:rFonts w:ascii="Arial" w:hAnsi="Arial" w:cs="Arial"/>
          <w:b/>
          <w:bCs/>
        </w:rPr>
        <w:t xml:space="preserve"> 202</w:t>
      </w:r>
      <w:r w:rsidR="005C6696">
        <w:rPr>
          <w:rFonts w:ascii="Arial" w:hAnsi="Arial" w:cs="Arial"/>
          <w:b/>
          <w:bCs/>
        </w:rPr>
        <w:t>6</w:t>
      </w:r>
      <w:r w:rsidR="009D7B97" w:rsidRPr="008F7E48">
        <w:rPr>
          <w:rFonts w:ascii="Arial" w:hAnsi="Arial" w:cs="Arial"/>
          <w:b/>
          <w:bCs/>
        </w:rPr>
        <w:t xml:space="preserve"> deri </w:t>
      </w:r>
      <w:r w:rsidR="008F7E48" w:rsidRPr="008F7E48">
        <w:rPr>
          <w:rFonts w:ascii="Arial" w:hAnsi="Arial" w:cs="Arial"/>
          <w:b/>
          <w:bCs/>
        </w:rPr>
        <w:t>0</w:t>
      </w:r>
      <w:r w:rsidR="00472CF5">
        <w:rPr>
          <w:rFonts w:ascii="Arial" w:hAnsi="Arial" w:cs="Arial"/>
          <w:b/>
          <w:bCs/>
        </w:rPr>
        <w:t>8</w:t>
      </w:r>
      <w:r w:rsidR="000C44B9" w:rsidRPr="008F7E48">
        <w:rPr>
          <w:rFonts w:ascii="Arial" w:hAnsi="Arial" w:cs="Arial"/>
          <w:b/>
          <w:bCs/>
        </w:rPr>
        <w:t>.0</w:t>
      </w:r>
      <w:r w:rsidR="00472CF5">
        <w:rPr>
          <w:rFonts w:ascii="Arial" w:hAnsi="Arial" w:cs="Arial"/>
          <w:b/>
          <w:bCs/>
        </w:rPr>
        <w:t>6</w:t>
      </w:r>
      <w:r w:rsidR="007F57D3">
        <w:rPr>
          <w:rFonts w:ascii="Arial" w:hAnsi="Arial" w:cs="Arial"/>
          <w:b/>
          <w:bCs/>
        </w:rPr>
        <w:t>.</w:t>
      </w:r>
      <w:r w:rsidR="009D7B97" w:rsidRPr="008F7E48">
        <w:rPr>
          <w:rFonts w:ascii="Arial" w:hAnsi="Arial" w:cs="Arial"/>
          <w:b/>
          <w:bCs/>
        </w:rPr>
        <w:t xml:space="preserve"> </w:t>
      </w:r>
      <w:r w:rsidRPr="008F7E48">
        <w:rPr>
          <w:rFonts w:ascii="Arial" w:hAnsi="Arial" w:cs="Arial"/>
          <w:b/>
          <w:bCs/>
        </w:rPr>
        <w:t>202</w:t>
      </w:r>
      <w:r w:rsidR="00891998">
        <w:rPr>
          <w:rFonts w:ascii="Arial" w:hAnsi="Arial" w:cs="Arial"/>
          <w:b/>
          <w:bCs/>
        </w:rPr>
        <w:t>6</w:t>
      </w:r>
      <w:r w:rsidRPr="008F7E48">
        <w:rPr>
          <w:rFonts w:ascii="Arial" w:hAnsi="Arial" w:cs="Arial"/>
          <w:b/>
          <w:bCs/>
        </w:rPr>
        <w:t xml:space="preserve"> në ora 14:00.</w:t>
      </w:r>
    </w:p>
    <w:p w14:paraId="11C97B65" w14:textId="77777777" w:rsidR="006105AF" w:rsidRPr="000C44B9" w:rsidRDefault="006105AF">
      <w:pPr>
        <w:pStyle w:val="BodyText"/>
        <w:rPr>
          <w:rFonts w:ascii="Arial" w:hAnsi="Arial" w:cs="Arial"/>
        </w:rPr>
      </w:pPr>
    </w:p>
    <w:p w14:paraId="15614CDA" w14:textId="7BB0DAB6" w:rsidR="006105AF" w:rsidRPr="000C44B9" w:rsidRDefault="00422A40" w:rsidP="002D56CF">
      <w:pPr>
        <w:spacing w:before="163" w:line="276" w:lineRule="auto"/>
        <w:ind w:left="100" w:right="109"/>
        <w:jc w:val="both"/>
        <w:rPr>
          <w:rFonts w:ascii="Arial" w:hAnsi="Arial" w:cs="Arial"/>
          <w:i/>
          <w:color w:val="0000FF"/>
          <w:sz w:val="24"/>
          <w:szCs w:val="24"/>
        </w:rPr>
      </w:pPr>
      <w:r w:rsidRPr="000C44B9">
        <w:rPr>
          <w:rFonts w:ascii="Arial" w:hAnsi="Arial" w:cs="Arial"/>
          <w:i/>
          <w:sz w:val="24"/>
          <w:szCs w:val="24"/>
        </w:rPr>
        <w:t>Për sqarime dhe pyetje në lidhje me konkurimin ju lutem</w:t>
      </w:r>
      <w:r w:rsidR="00883EC1" w:rsidRPr="000C44B9">
        <w:rPr>
          <w:rFonts w:ascii="Arial" w:hAnsi="Arial" w:cs="Arial"/>
          <w:i/>
          <w:sz w:val="24"/>
          <w:szCs w:val="24"/>
        </w:rPr>
        <w:t>i drejtohuni pranë zyrës së OS</w:t>
      </w:r>
      <w:r w:rsidRPr="000C44B9">
        <w:rPr>
          <w:rFonts w:ascii="Arial" w:hAnsi="Arial" w:cs="Arial"/>
          <w:i/>
          <w:sz w:val="24"/>
          <w:szCs w:val="24"/>
        </w:rPr>
        <w:t xml:space="preserve">K-së: </w:t>
      </w:r>
      <w:r w:rsidR="00883EC1" w:rsidRPr="000C44B9">
        <w:rPr>
          <w:rFonts w:ascii="Arial" w:hAnsi="Arial" w:cs="Arial"/>
          <w:i/>
          <w:sz w:val="24"/>
          <w:szCs w:val="24"/>
        </w:rPr>
        <w:t>info@osk-ks.org</w:t>
      </w:r>
      <w:r w:rsidRPr="000C44B9">
        <w:rPr>
          <w:rFonts w:ascii="Arial" w:hAnsi="Arial" w:cs="Arial"/>
          <w:i/>
          <w:color w:val="0000FF"/>
          <w:sz w:val="24"/>
          <w:szCs w:val="24"/>
        </w:rPr>
        <w:t xml:space="preserve"> </w:t>
      </w:r>
      <w:r w:rsidRPr="000C44B9">
        <w:rPr>
          <w:rFonts w:ascii="Arial" w:hAnsi="Arial" w:cs="Arial"/>
          <w:i/>
          <w:sz w:val="24"/>
          <w:szCs w:val="24"/>
        </w:rPr>
        <w:t xml:space="preserve">apo kontaktoni në numrin e telefonit </w:t>
      </w:r>
      <w:r w:rsidR="00883EC1" w:rsidRPr="000C44B9">
        <w:rPr>
          <w:rFonts w:ascii="Arial" w:hAnsi="Arial" w:cs="Arial"/>
          <w:color w:val="555555"/>
          <w:sz w:val="24"/>
          <w:szCs w:val="24"/>
          <w:shd w:val="clear" w:color="auto" w:fill="FFFFFF"/>
        </w:rPr>
        <w:t>+383 45 240 588.</w:t>
      </w:r>
    </w:p>
    <w:sectPr w:rsidR="006105AF" w:rsidRPr="000C44B9">
      <w:footerReference w:type="default" r:id="rId10"/>
      <w:pgSz w:w="12240" w:h="15840"/>
      <w:pgMar w:top="1360" w:right="1320" w:bottom="1200" w:left="1340" w:header="0" w:footer="10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B7B553" w14:textId="77777777" w:rsidR="00C3539D" w:rsidRDefault="00C3539D">
      <w:r>
        <w:separator/>
      </w:r>
    </w:p>
  </w:endnote>
  <w:endnote w:type="continuationSeparator" w:id="0">
    <w:p w14:paraId="614FD5D9" w14:textId="77777777" w:rsidR="00C3539D" w:rsidRDefault="00C353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rlito">
    <w:altName w:val="Arial"/>
    <w:charset w:val="00"/>
    <w:family w:val="swiss"/>
    <w:pitch w:val="variable"/>
    <w:sig w:usb0="E10002FF" w:usb1="5000ECFF" w:usb2="00000009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AA97C" w14:textId="472AC818" w:rsidR="006105AF" w:rsidRDefault="008878B2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E7F9F61" wp14:editId="527E024B">
              <wp:simplePos x="0" y="0"/>
              <wp:positionH relativeFrom="page">
                <wp:posOffset>3813175</wp:posOffset>
              </wp:positionH>
              <wp:positionV relativeFrom="page">
                <wp:posOffset>9278620</wp:posOffset>
              </wp:positionV>
              <wp:extent cx="147320" cy="165735"/>
              <wp:effectExtent l="0" t="0" r="0" b="0"/>
              <wp:wrapNone/>
              <wp:docPr id="76388583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1243F9" w14:textId="77777777" w:rsidR="006105AF" w:rsidRDefault="00422A40">
                          <w:pPr>
                            <w:spacing w:line="245" w:lineRule="exact"/>
                            <w:ind w:left="60"/>
                            <w:rPr>
                              <w:rFonts w:ascii="Carlito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rlito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041EC">
                            <w:rPr>
                              <w:rFonts w:ascii="Carlito"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7F9F6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00.25pt;margin-top:730.6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" filled="f" stroked="f">
              <v:textbox inset="0,0,0,0">
                <w:txbxContent>
                  <w:p w14:paraId="611243F9" w14:textId="77777777" w:rsidR="006105AF" w:rsidRDefault="00422A40">
                    <w:pPr>
                      <w:spacing w:line="245" w:lineRule="exact"/>
                      <w:ind w:left="60"/>
                      <w:rPr>
                        <w:rFonts w:ascii="Carlito"/>
                      </w:rPr>
                    </w:pPr>
                    <w:r>
                      <w:fldChar w:fldCharType="begin"/>
                    </w:r>
                    <w:r>
                      <w:rPr>
                        <w:rFonts w:ascii="Carlito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041EC">
                      <w:rPr>
                        <w:rFonts w:ascii="Carlito"/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A04A60" w14:textId="77777777" w:rsidR="00C3539D" w:rsidRDefault="00C3539D">
      <w:r>
        <w:separator/>
      </w:r>
    </w:p>
  </w:footnote>
  <w:footnote w:type="continuationSeparator" w:id="0">
    <w:p w14:paraId="46000449" w14:textId="77777777" w:rsidR="00C3539D" w:rsidRDefault="00C353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A3898"/>
    <w:multiLevelType w:val="hybridMultilevel"/>
    <w:tmpl w:val="AD2CE2E0"/>
    <w:lvl w:ilvl="0" w:tplc="305236A0">
      <w:numFmt w:val="bullet"/>
      <w:lvlText w:val=""/>
      <w:lvlJc w:val="left"/>
      <w:pPr>
        <w:ind w:left="821" w:hanging="361"/>
      </w:pPr>
      <w:rPr>
        <w:rFonts w:ascii="Symbol" w:eastAsia="Symbol" w:hAnsi="Symbol" w:cs="Symbol" w:hint="default"/>
        <w:color w:val="333333"/>
        <w:w w:val="100"/>
        <w:sz w:val="24"/>
        <w:szCs w:val="24"/>
        <w:lang w:val="sq-AL" w:eastAsia="en-US" w:bidi="ar-SA"/>
      </w:rPr>
    </w:lvl>
    <w:lvl w:ilvl="1" w:tplc="F6AA70F0">
      <w:numFmt w:val="bullet"/>
      <w:lvlText w:val="•"/>
      <w:lvlJc w:val="left"/>
      <w:pPr>
        <w:ind w:left="1696" w:hanging="361"/>
      </w:pPr>
      <w:rPr>
        <w:rFonts w:hint="default"/>
        <w:lang w:val="sq-AL" w:eastAsia="en-US" w:bidi="ar-SA"/>
      </w:rPr>
    </w:lvl>
    <w:lvl w:ilvl="2" w:tplc="2A90239A">
      <w:numFmt w:val="bullet"/>
      <w:lvlText w:val="•"/>
      <w:lvlJc w:val="left"/>
      <w:pPr>
        <w:ind w:left="2572" w:hanging="361"/>
      </w:pPr>
      <w:rPr>
        <w:rFonts w:hint="default"/>
        <w:lang w:val="sq-AL" w:eastAsia="en-US" w:bidi="ar-SA"/>
      </w:rPr>
    </w:lvl>
    <w:lvl w:ilvl="3" w:tplc="15E0B65A">
      <w:numFmt w:val="bullet"/>
      <w:lvlText w:val="•"/>
      <w:lvlJc w:val="left"/>
      <w:pPr>
        <w:ind w:left="3448" w:hanging="361"/>
      </w:pPr>
      <w:rPr>
        <w:rFonts w:hint="default"/>
        <w:lang w:val="sq-AL" w:eastAsia="en-US" w:bidi="ar-SA"/>
      </w:rPr>
    </w:lvl>
    <w:lvl w:ilvl="4" w:tplc="25C2D4D4">
      <w:numFmt w:val="bullet"/>
      <w:lvlText w:val="•"/>
      <w:lvlJc w:val="left"/>
      <w:pPr>
        <w:ind w:left="4324" w:hanging="361"/>
      </w:pPr>
      <w:rPr>
        <w:rFonts w:hint="default"/>
        <w:lang w:val="sq-AL" w:eastAsia="en-US" w:bidi="ar-SA"/>
      </w:rPr>
    </w:lvl>
    <w:lvl w:ilvl="5" w:tplc="62E6A55C">
      <w:numFmt w:val="bullet"/>
      <w:lvlText w:val="•"/>
      <w:lvlJc w:val="left"/>
      <w:pPr>
        <w:ind w:left="5200" w:hanging="361"/>
      </w:pPr>
      <w:rPr>
        <w:rFonts w:hint="default"/>
        <w:lang w:val="sq-AL" w:eastAsia="en-US" w:bidi="ar-SA"/>
      </w:rPr>
    </w:lvl>
    <w:lvl w:ilvl="6" w:tplc="57885F36">
      <w:numFmt w:val="bullet"/>
      <w:lvlText w:val="•"/>
      <w:lvlJc w:val="left"/>
      <w:pPr>
        <w:ind w:left="6076" w:hanging="361"/>
      </w:pPr>
      <w:rPr>
        <w:rFonts w:hint="default"/>
        <w:lang w:val="sq-AL" w:eastAsia="en-US" w:bidi="ar-SA"/>
      </w:rPr>
    </w:lvl>
    <w:lvl w:ilvl="7" w:tplc="38F8F188">
      <w:numFmt w:val="bullet"/>
      <w:lvlText w:val="•"/>
      <w:lvlJc w:val="left"/>
      <w:pPr>
        <w:ind w:left="6952" w:hanging="361"/>
      </w:pPr>
      <w:rPr>
        <w:rFonts w:hint="default"/>
        <w:lang w:val="sq-AL" w:eastAsia="en-US" w:bidi="ar-SA"/>
      </w:rPr>
    </w:lvl>
    <w:lvl w:ilvl="8" w:tplc="8F4033F6">
      <w:numFmt w:val="bullet"/>
      <w:lvlText w:val="•"/>
      <w:lvlJc w:val="left"/>
      <w:pPr>
        <w:ind w:left="7828" w:hanging="361"/>
      </w:pPr>
      <w:rPr>
        <w:rFonts w:hint="default"/>
        <w:lang w:val="sq-AL" w:eastAsia="en-US" w:bidi="ar-SA"/>
      </w:rPr>
    </w:lvl>
  </w:abstractNum>
  <w:abstractNum w:abstractNumId="1" w15:restartNumberingAfterBreak="0">
    <w:nsid w:val="24D4105A"/>
    <w:multiLevelType w:val="multilevel"/>
    <w:tmpl w:val="F2D8CC16"/>
    <w:lvl w:ilvl="0">
      <w:start w:val="1"/>
      <w:numFmt w:val="decimal"/>
      <w:lvlText w:val="%1."/>
      <w:lvlJc w:val="left"/>
      <w:pPr>
        <w:ind w:left="597" w:hanging="383"/>
        <w:jc w:val="right"/>
      </w:pPr>
      <w:rPr>
        <w:rFonts w:hint="default"/>
        <w:w w:val="108"/>
        <w:lang w:val="sq-AL" w:eastAsia="en-US" w:bidi="ar-SA"/>
      </w:rPr>
    </w:lvl>
    <w:lvl w:ilvl="1">
      <w:start w:val="1"/>
      <w:numFmt w:val="decimal"/>
      <w:lvlText w:val="%1.%2"/>
      <w:lvlJc w:val="left"/>
      <w:pPr>
        <w:ind w:left="1101" w:hanging="412"/>
        <w:jc w:val="right"/>
      </w:pPr>
      <w:rPr>
        <w:rFonts w:ascii="Times New Roman" w:eastAsia="Times New Roman" w:hAnsi="Times New Roman" w:cs="Times New Roman" w:hint="default"/>
        <w:w w:val="109"/>
        <w:sz w:val="21"/>
        <w:szCs w:val="21"/>
        <w:lang w:val="sq-AL" w:eastAsia="en-US" w:bidi="ar-SA"/>
      </w:rPr>
    </w:lvl>
    <w:lvl w:ilvl="2">
      <w:numFmt w:val="bullet"/>
      <w:lvlText w:val="•"/>
      <w:lvlJc w:val="left"/>
      <w:pPr>
        <w:ind w:left="2084" w:hanging="412"/>
      </w:pPr>
      <w:rPr>
        <w:rFonts w:hint="default"/>
        <w:lang w:val="sq-AL" w:eastAsia="en-US" w:bidi="ar-SA"/>
      </w:rPr>
    </w:lvl>
    <w:lvl w:ilvl="3">
      <w:numFmt w:val="bullet"/>
      <w:lvlText w:val="•"/>
      <w:lvlJc w:val="left"/>
      <w:pPr>
        <w:ind w:left="3069" w:hanging="412"/>
      </w:pPr>
      <w:rPr>
        <w:rFonts w:hint="default"/>
        <w:lang w:val="sq-AL" w:eastAsia="en-US" w:bidi="ar-SA"/>
      </w:rPr>
    </w:lvl>
    <w:lvl w:ilvl="4">
      <w:numFmt w:val="bullet"/>
      <w:lvlText w:val="•"/>
      <w:lvlJc w:val="left"/>
      <w:pPr>
        <w:ind w:left="4054" w:hanging="412"/>
      </w:pPr>
      <w:rPr>
        <w:rFonts w:hint="default"/>
        <w:lang w:val="sq-AL" w:eastAsia="en-US" w:bidi="ar-SA"/>
      </w:rPr>
    </w:lvl>
    <w:lvl w:ilvl="5">
      <w:numFmt w:val="bullet"/>
      <w:lvlText w:val="•"/>
      <w:lvlJc w:val="left"/>
      <w:pPr>
        <w:ind w:left="5039" w:hanging="412"/>
      </w:pPr>
      <w:rPr>
        <w:rFonts w:hint="default"/>
        <w:lang w:val="sq-AL" w:eastAsia="en-US" w:bidi="ar-SA"/>
      </w:rPr>
    </w:lvl>
    <w:lvl w:ilvl="6">
      <w:numFmt w:val="bullet"/>
      <w:lvlText w:val="•"/>
      <w:lvlJc w:val="left"/>
      <w:pPr>
        <w:ind w:left="6024" w:hanging="412"/>
      </w:pPr>
      <w:rPr>
        <w:rFonts w:hint="default"/>
        <w:lang w:val="sq-AL" w:eastAsia="en-US" w:bidi="ar-SA"/>
      </w:rPr>
    </w:lvl>
    <w:lvl w:ilvl="7">
      <w:numFmt w:val="bullet"/>
      <w:lvlText w:val="•"/>
      <w:lvlJc w:val="left"/>
      <w:pPr>
        <w:ind w:left="7009" w:hanging="412"/>
      </w:pPr>
      <w:rPr>
        <w:rFonts w:hint="default"/>
        <w:lang w:val="sq-AL" w:eastAsia="en-US" w:bidi="ar-SA"/>
      </w:rPr>
    </w:lvl>
    <w:lvl w:ilvl="8">
      <w:numFmt w:val="bullet"/>
      <w:lvlText w:val="•"/>
      <w:lvlJc w:val="left"/>
      <w:pPr>
        <w:ind w:left="7994" w:hanging="412"/>
      </w:pPr>
      <w:rPr>
        <w:rFonts w:hint="default"/>
        <w:lang w:val="sq-AL" w:eastAsia="en-US" w:bidi="ar-SA"/>
      </w:rPr>
    </w:lvl>
  </w:abstractNum>
  <w:abstractNum w:abstractNumId="2" w15:restartNumberingAfterBreak="0">
    <w:nsid w:val="695B16A4"/>
    <w:multiLevelType w:val="hybridMultilevel"/>
    <w:tmpl w:val="9E2A5916"/>
    <w:lvl w:ilvl="0" w:tplc="2F60EA58">
      <w:start w:val="1"/>
      <w:numFmt w:val="decimal"/>
      <w:lvlText w:val="%1."/>
      <w:lvlJc w:val="left"/>
      <w:pPr>
        <w:ind w:left="821" w:hanging="361"/>
      </w:pPr>
      <w:rPr>
        <w:rFonts w:ascii="Times New Roman" w:eastAsia="Times New Roman" w:hAnsi="Times New Roman" w:cs="Times New Roman" w:hint="default"/>
        <w:spacing w:val="-3"/>
        <w:w w:val="91"/>
        <w:sz w:val="24"/>
        <w:szCs w:val="24"/>
        <w:lang w:val="sq-AL" w:eastAsia="en-US" w:bidi="ar-SA"/>
      </w:rPr>
    </w:lvl>
    <w:lvl w:ilvl="1" w:tplc="E1DEAAFE">
      <w:start w:val="1"/>
      <w:numFmt w:val="lowerLetter"/>
      <w:lvlText w:val="%2."/>
      <w:lvlJc w:val="left"/>
      <w:pPr>
        <w:ind w:left="1541" w:hanging="360"/>
      </w:pPr>
      <w:rPr>
        <w:rFonts w:hint="default"/>
        <w:spacing w:val="-2"/>
        <w:w w:val="90"/>
        <w:lang w:val="sq-AL" w:eastAsia="en-US" w:bidi="ar-SA"/>
      </w:rPr>
    </w:lvl>
    <w:lvl w:ilvl="2" w:tplc="854C1C46">
      <w:numFmt w:val="bullet"/>
      <w:lvlText w:val="•"/>
      <w:lvlJc w:val="left"/>
      <w:pPr>
        <w:ind w:left="2433" w:hanging="360"/>
      </w:pPr>
      <w:rPr>
        <w:rFonts w:hint="default"/>
        <w:lang w:val="sq-AL" w:eastAsia="en-US" w:bidi="ar-SA"/>
      </w:rPr>
    </w:lvl>
    <w:lvl w:ilvl="3" w:tplc="F90E3360">
      <w:numFmt w:val="bullet"/>
      <w:lvlText w:val="•"/>
      <w:lvlJc w:val="left"/>
      <w:pPr>
        <w:ind w:left="3326" w:hanging="360"/>
      </w:pPr>
      <w:rPr>
        <w:rFonts w:hint="default"/>
        <w:lang w:val="sq-AL" w:eastAsia="en-US" w:bidi="ar-SA"/>
      </w:rPr>
    </w:lvl>
    <w:lvl w:ilvl="4" w:tplc="490263D8">
      <w:numFmt w:val="bullet"/>
      <w:lvlText w:val="•"/>
      <w:lvlJc w:val="left"/>
      <w:pPr>
        <w:ind w:left="4220" w:hanging="360"/>
      </w:pPr>
      <w:rPr>
        <w:rFonts w:hint="default"/>
        <w:lang w:val="sq-AL" w:eastAsia="en-US" w:bidi="ar-SA"/>
      </w:rPr>
    </w:lvl>
    <w:lvl w:ilvl="5" w:tplc="BAC82C62">
      <w:numFmt w:val="bullet"/>
      <w:lvlText w:val="•"/>
      <w:lvlJc w:val="left"/>
      <w:pPr>
        <w:ind w:left="5113" w:hanging="360"/>
      </w:pPr>
      <w:rPr>
        <w:rFonts w:hint="default"/>
        <w:lang w:val="sq-AL" w:eastAsia="en-US" w:bidi="ar-SA"/>
      </w:rPr>
    </w:lvl>
    <w:lvl w:ilvl="6" w:tplc="1B666B30">
      <w:numFmt w:val="bullet"/>
      <w:lvlText w:val="•"/>
      <w:lvlJc w:val="left"/>
      <w:pPr>
        <w:ind w:left="6006" w:hanging="360"/>
      </w:pPr>
      <w:rPr>
        <w:rFonts w:hint="default"/>
        <w:lang w:val="sq-AL" w:eastAsia="en-US" w:bidi="ar-SA"/>
      </w:rPr>
    </w:lvl>
    <w:lvl w:ilvl="7" w:tplc="920C6BA2">
      <w:numFmt w:val="bullet"/>
      <w:lvlText w:val="•"/>
      <w:lvlJc w:val="left"/>
      <w:pPr>
        <w:ind w:left="6900" w:hanging="360"/>
      </w:pPr>
      <w:rPr>
        <w:rFonts w:hint="default"/>
        <w:lang w:val="sq-AL" w:eastAsia="en-US" w:bidi="ar-SA"/>
      </w:rPr>
    </w:lvl>
    <w:lvl w:ilvl="8" w:tplc="A6EACCD8">
      <w:numFmt w:val="bullet"/>
      <w:lvlText w:val="•"/>
      <w:lvlJc w:val="left"/>
      <w:pPr>
        <w:ind w:left="7793" w:hanging="360"/>
      </w:pPr>
      <w:rPr>
        <w:rFonts w:hint="default"/>
        <w:lang w:val="sq-AL" w:eastAsia="en-US" w:bidi="ar-SA"/>
      </w:rPr>
    </w:lvl>
  </w:abstractNum>
  <w:abstractNum w:abstractNumId="3" w15:restartNumberingAfterBreak="0">
    <w:nsid w:val="74CD1AA6"/>
    <w:multiLevelType w:val="multilevel"/>
    <w:tmpl w:val="2E584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27029358">
    <w:abstractNumId w:val="2"/>
  </w:num>
  <w:num w:numId="2" w16cid:durableId="298922979">
    <w:abstractNumId w:val="0"/>
  </w:num>
  <w:num w:numId="3" w16cid:durableId="476805418">
    <w:abstractNumId w:val="3"/>
  </w:num>
  <w:num w:numId="4" w16cid:durableId="5202431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5AF"/>
    <w:rsid w:val="0002725B"/>
    <w:rsid w:val="000C44B9"/>
    <w:rsid w:val="000D3700"/>
    <w:rsid w:val="00140A1C"/>
    <w:rsid w:val="00166AC5"/>
    <w:rsid w:val="0018528A"/>
    <w:rsid w:val="001A7EB2"/>
    <w:rsid w:val="002023F9"/>
    <w:rsid w:val="002418D6"/>
    <w:rsid w:val="002D56CF"/>
    <w:rsid w:val="0038626A"/>
    <w:rsid w:val="003D0CAE"/>
    <w:rsid w:val="003E38ED"/>
    <w:rsid w:val="00422A40"/>
    <w:rsid w:val="00422AD3"/>
    <w:rsid w:val="00472CF5"/>
    <w:rsid w:val="00492C2A"/>
    <w:rsid w:val="004A01D6"/>
    <w:rsid w:val="004B6A73"/>
    <w:rsid w:val="004D3B0C"/>
    <w:rsid w:val="0055512B"/>
    <w:rsid w:val="005C6696"/>
    <w:rsid w:val="006105AF"/>
    <w:rsid w:val="00682E26"/>
    <w:rsid w:val="006D3A16"/>
    <w:rsid w:val="006E135A"/>
    <w:rsid w:val="0074781A"/>
    <w:rsid w:val="007761FB"/>
    <w:rsid w:val="00782D6E"/>
    <w:rsid w:val="007968D6"/>
    <w:rsid w:val="007B626F"/>
    <w:rsid w:val="007D4707"/>
    <w:rsid w:val="007F57D3"/>
    <w:rsid w:val="00833D9C"/>
    <w:rsid w:val="00883EC1"/>
    <w:rsid w:val="008878B2"/>
    <w:rsid w:val="00891998"/>
    <w:rsid w:val="008F7E48"/>
    <w:rsid w:val="008F7FDB"/>
    <w:rsid w:val="0094721D"/>
    <w:rsid w:val="009D7B97"/>
    <w:rsid w:val="009E299B"/>
    <w:rsid w:val="00A90251"/>
    <w:rsid w:val="00AC1E70"/>
    <w:rsid w:val="00AE4186"/>
    <w:rsid w:val="00AF49A2"/>
    <w:rsid w:val="00B04EEA"/>
    <w:rsid w:val="00B67094"/>
    <w:rsid w:val="00B7527C"/>
    <w:rsid w:val="00C27D2F"/>
    <w:rsid w:val="00C3539D"/>
    <w:rsid w:val="00C856DA"/>
    <w:rsid w:val="00C92CFC"/>
    <w:rsid w:val="00CA0D53"/>
    <w:rsid w:val="00CC4325"/>
    <w:rsid w:val="00D041EC"/>
    <w:rsid w:val="00D112F2"/>
    <w:rsid w:val="00D94A71"/>
    <w:rsid w:val="00DC5E3D"/>
    <w:rsid w:val="00DD0ECF"/>
    <w:rsid w:val="00DD5516"/>
    <w:rsid w:val="00E53DD4"/>
    <w:rsid w:val="00EB7919"/>
    <w:rsid w:val="00EF3B41"/>
    <w:rsid w:val="00F02F7A"/>
    <w:rsid w:val="00F31231"/>
    <w:rsid w:val="00FB6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A71D42"/>
  <w15:docId w15:val="{EB141B42-AB90-4A06-8533-F604C82A0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sq-AL"/>
    </w:rPr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21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852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528A"/>
    <w:rPr>
      <w:rFonts w:ascii="Times New Roman" w:eastAsia="Times New Roman" w:hAnsi="Times New Roman" w:cs="Times New Roman"/>
      <w:lang w:val="sq-AL"/>
    </w:rPr>
  </w:style>
  <w:style w:type="paragraph" w:styleId="Footer">
    <w:name w:val="footer"/>
    <w:basedOn w:val="Normal"/>
    <w:link w:val="FooterChar"/>
    <w:uiPriority w:val="99"/>
    <w:unhideWhenUsed/>
    <w:rsid w:val="001852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528A"/>
    <w:rPr>
      <w:rFonts w:ascii="Times New Roman" w:eastAsia="Times New Roman" w:hAnsi="Times New Roman" w:cs="Times New Roman"/>
      <w:lang w:val="sq-AL"/>
    </w:rPr>
  </w:style>
  <w:style w:type="character" w:styleId="Hyperlink">
    <w:name w:val="Hyperlink"/>
    <w:basedOn w:val="DefaultParagraphFont"/>
    <w:uiPriority w:val="99"/>
    <w:unhideWhenUsed/>
    <w:rsid w:val="00883EC1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166AC5"/>
    <w:rPr>
      <w:b/>
      <w:bCs/>
    </w:rPr>
  </w:style>
  <w:style w:type="paragraph" w:styleId="NormalWeb">
    <w:name w:val="Normal (Web)"/>
    <w:basedOn w:val="Normal"/>
    <w:uiPriority w:val="99"/>
    <w:unhideWhenUsed/>
    <w:rsid w:val="00B67094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9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nfo@osk-ks.org%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B07E44-27F3-4D96-8ABB-BD5A0BD53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520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Liridon Beha</dc:creator>
  <cp:lastModifiedBy>Admin</cp:lastModifiedBy>
  <cp:revision>13</cp:revision>
  <cp:lastPrinted>2023-01-31T07:22:00Z</cp:lastPrinted>
  <dcterms:created xsi:type="dcterms:W3CDTF">2025-03-05T10:25:00Z</dcterms:created>
  <dcterms:modified xsi:type="dcterms:W3CDTF">2026-05-29T06:28:00Z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2022-04-17T00:00:00Z</vt:filetime>
  </property>
  <property fmtid="{D5CDD505-2E9C-101B-9397-08002B2CF9AE}" pid="5" name="GrammarlyDocumentId">
    <vt:lpwstr>aa31957551ce91cab5a815de66d22ba2e9af9d4d052d1221579df15faed45da7</vt:lpwstr>
  </property>
</Properties>
</file>